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08" w:rsidRPr="00D17908" w:rsidRDefault="00D17908">
      <w:pPr>
        <w:rPr>
          <w:b/>
          <w:sz w:val="36"/>
          <w:szCs w:val="36"/>
        </w:rPr>
      </w:pPr>
      <w:r w:rsidRPr="00D17908">
        <w:rPr>
          <w:b/>
          <w:sz w:val="36"/>
          <w:szCs w:val="36"/>
        </w:rPr>
        <w:t>ПРОЕКТ</w:t>
      </w:r>
    </w:p>
    <w:p w:rsidR="00D17908" w:rsidRDefault="00D1790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9"/>
      </w:tblGrid>
      <w:tr w:rsidR="00A63BEA" w:rsidTr="004346E4">
        <w:trPr>
          <w:cantSplit/>
          <w:trHeight w:val="1361"/>
          <w:jc w:val="center"/>
        </w:trPr>
        <w:tc>
          <w:tcPr>
            <w:tcW w:w="9329" w:type="dxa"/>
            <w:shd w:val="clear" w:color="auto" w:fill="auto"/>
          </w:tcPr>
          <w:p w:rsidR="00A63BEA" w:rsidRDefault="007719BC" w:rsidP="00D135CF">
            <w:pPr>
              <w:pStyle w:val="a3"/>
              <w:tabs>
                <w:tab w:val="left" w:pos="-5427"/>
              </w:tabs>
              <w:spacing w:after="0" w:line="240" w:lineRule="atLeast"/>
              <w:rPr>
                <w:b/>
                <w:bCs/>
                <w:spacing w:val="40"/>
                <w:sz w:val="32"/>
              </w:rPr>
            </w:pPr>
            <w:r>
              <w:rPr>
                <w:b/>
                <w:bCs/>
                <w:noProof/>
                <w:spacing w:val="40"/>
                <w:sz w:val="32"/>
              </w:rPr>
              <w:drawing>
                <wp:inline distT="0" distB="0" distL="0" distR="0">
                  <wp:extent cx="590550" cy="752475"/>
                  <wp:effectExtent l="0" t="0" r="0" b="0"/>
                  <wp:docPr id="1" name="Рисунок 1" descr="Ger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EA" w:rsidTr="004346E4">
        <w:trPr>
          <w:cantSplit/>
          <w:trHeight w:val="1520"/>
          <w:jc w:val="center"/>
        </w:trPr>
        <w:tc>
          <w:tcPr>
            <w:tcW w:w="9329" w:type="dxa"/>
            <w:shd w:val="clear" w:color="auto" w:fill="auto"/>
          </w:tcPr>
          <w:p w:rsidR="00A63BEA" w:rsidRDefault="00A63BEA" w:rsidP="00A63BEA">
            <w:pPr>
              <w:spacing w:before="120" w:line="280" w:lineRule="atLeas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b/>
                <w:bCs/>
                <w:spacing w:val="40"/>
                <w:sz w:val="24"/>
              </w:rPr>
              <w:t>УПРАВЛЕНИЕ АДМИНИСТРАТИВНЫХ ОРГАНОВ</w:t>
            </w:r>
          </w:p>
          <w:p w:rsidR="00A63BEA" w:rsidRDefault="00A63BEA" w:rsidP="00A63BEA">
            <w:pPr>
              <w:spacing w:before="120" w:line="280" w:lineRule="atLeas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b/>
                <w:bCs/>
                <w:spacing w:val="40"/>
                <w:sz w:val="24"/>
              </w:rPr>
              <w:t xml:space="preserve"> ЛИПЕЦКОЙ ОБЛАСТИ</w:t>
            </w:r>
          </w:p>
          <w:p w:rsidR="003B3C35" w:rsidRDefault="003B3C35" w:rsidP="007E7699">
            <w:pPr>
              <w:spacing w:before="120" w:line="280" w:lineRule="atLeast"/>
              <w:jc w:val="center"/>
              <w:rPr>
                <w:b/>
                <w:bCs/>
                <w:spacing w:val="40"/>
                <w:szCs w:val="28"/>
              </w:rPr>
            </w:pPr>
          </w:p>
          <w:p w:rsidR="007D09D7" w:rsidRPr="003B3C35" w:rsidRDefault="00A63BEA" w:rsidP="007E7699">
            <w:pPr>
              <w:spacing w:before="120" w:line="280" w:lineRule="atLeast"/>
              <w:jc w:val="center"/>
              <w:rPr>
                <w:b/>
                <w:bCs/>
                <w:spacing w:val="40"/>
                <w:szCs w:val="28"/>
              </w:rPr>
            </w:pPr>
            <w:r w:rsidRPr="003B3C35">
              <w:rPr>
                <w:b/>
                <w:bCs/>
                <w:spacing w:val="40"/>
                <w:szCs w:val="28"/>
              </w:rPr>
              <w:t>П Р И К А З</w:t>
            </w:r>
          </w:p>
        </w:tc>
      </w:tr>
    </w:tbl>
    <w:p w:rsidR="002A27D1" w:rsidRPr="002A27D1" w:rsidRDefault="002A27D1" w:rsidP="002A27D1">
      <w:pPr>
        <w:autoSpaceDE w:val="0"/>
        <w:autoSpaceDN w:val="0"/>
        <w:adjustRightInd w:val="0"/>
        <w:jc w:val="right"/>
        <w:outlineLvl w:val="0"/>
        <w:rPr>
          <w:b/>
          <w:sz w:val="24"/>
        </w:rPr>
      </w:pPr>
    </w:p>
    <w:p w:rsidR="007E7699" w:rsidRDefault="00D17908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</w:t>
      </w:r>
      <w:r w:rsidR="00E24E06">
        <w:rPr>
          <w:sz w:val="24"/>
        </w:rPr>
        <w:t xml:space="preserve"> </w:t>
      </w:r>
      <w:r w:rsidR="007E7699">
        <w:rPr>
          <w:sz w:val="24"/>
        </w:rPr>
        <w:t>202</w:t>
      </w:r>
      <w:r w:rsidR="00076769">
        <w:rPr>
          <w:sz w:val="24"/>
        </w:rPr>
        <w:t>4</w:t>
      </w:r>
      <w:r w:rsidR="00E67D43" w:rsidRPr="002B11E0">
        <w:rPr>
          <w:sz w:val="24"/>
        </w:rPr>
        <w:t xml:space="preserve"> г.</w:t>
      </w:r>
      <w:r w:rsidR="000F68B1" w:rsidRPr="002B11E0">
        <w:rPr>
          <w:sz w:val="24"/>
        </w:rPr>
        <w:t xml:space="preserve">       </w:t>
      </w:r>
      <w:r w:rsidR="004346E4" w:rsidRPr="002B11E0">
        <w:rPr>
          <w:sz w:val="24"/>
        </w:rPr>
        <w:tab/>
      </w:r>
      <w:r w:rsidR="004346E4" w:rsidRPr="002B11E0">
        <w:rPr>
          <w:sz w:val="24"/>
        </w:rPr>
        <w:tab/>
      </w:r>
      <w:r w:rsidR="004844B8" w:rsidRPr="002B11E0">
        <w:rPr>
          <w:sz w:val="24"/>
        </w:rPr>
        <w:t xml:space="preserve">    </w:t>
      </w:r>
      <w:r w:rsidR="0070204D" w:rsidRPr="002B11E0">
        <w:rPr>
          <w:sz w:val="24"/>
        </w:rPr>
        <w:t xml:space="preserve">        </w:t>
      </w:r>
      <w:r w:rsidR="004346E4" w:rsidRPr="002B11E0">
        <w:rPr>
          <w:sz w:val="24"/>
        </w:rPr>
        <w:t>г.</w:t>
      </w:r>
      <w:r w:rsidR="00F7230B" w:rsidRPr="002B11E0">
        <w:rPr>
          <w:sz w:val="24"/>
        </w:rPr>
        <w:t xml:space="preserve"> </w:t>
      </w:r>
      <w:r w:rsidR="004346E4" w:rsidRPr="002B11E0">
        <w:rPr>
          <w:sz w:val="24"/>
        </w:rPr>
        <w:t>Липецк</w:t>
      </w:r>
      <w:r w:rsidR="004346E4" w:rsidRPr="002B11E0">
        <w:rPr>
          <w:sz w:val="24"/>
        </w:rPr>
        <w:tab/>
      </w:r>
      <w:r w:rsidR="004346E4" w:rsidRPr="002B11E0">
        <w:rPr>
          <w:sz w:val="24"/>
        </w:rPr>
        <w:tab/>
      </w:r>
      <w:r w:rsidR="004346E4" w:rsidRPr="002B11E0">
        <w:rPr>
          <w:sz w:val="24"/>
        </w:rPr>
        <w:tab/>
      </w:r>
      <w:r w:rsidR="004844B8" w:rsidRPr="002B11E0">
        <w:rPr>
          <w:sz w:val="24"/>
        </w:rPr>
        <w:t xml:space="preserve">         </w:t>
      </w:r>
      <w:r w:rsidR="007E7699">
        <w:rPr>
          <w:sz w:val="24"/>
        </w:rPr>
        <w:t xml:space="preserve">     </w:t>
      </w:r>
      <w:r w:rsidR="00AC2960">
        <w:rPr>
          <w:sz w:val="24"/>
        </w:rPr>
        <w:t xml:space="preserve">  </w:t>
      </w:r>
      <w:r w:rsidR="00076769">
        <w:rPr>
          <w:sz w:val="24"/>
        </w:rPr>
        <w:t xml:space="preserve"> </w:t>
      </w:r>
      <w:r>
        <w:rPr>
          <w:sz w:val="24"/>
        </w:rPr>
        <w:t xml:space="preserve">    </w:t>
      </w:r>
      <w:r w:rsidR="0070204D" w:rsidRPr="002B11E0">
        <w:rPr>
          <w:sz w:val="24"/>
        </w:rPr>
        <w:t>№</w:t>
      </w:r>
      <w:r w:rsidR="00076769">
        <w:rPr>
          <w:sz w:val="24"/>
        </w:rPr>
        <w:t xml:space="preserve"> КНД-</w:t>
      </w:r>
      <w:r w:rsidR="00F7230B" w:rsidRPr="002B11E0">
        <w:rPr>
          <w:sz w:val="24"/>
        </w:rPr>
        <w:t xml:space="preserve"> </w:t>
      </w:r>
      <w:r>
        <w:rPr>
          <w:sz w:val="24"/>
        </w:rPr>
        <w:t>___</w:t>
      </w:r>
    </w:p>
    <w:p w:rsidR="007E7699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7E7699" w:rsidRPr="007E7699" w:rsidRDefault="00AC2960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>О</w:t>
      </w:r>
      <w:r w:rsidR="007E7699" w:rsidRPr="007E7699">
        <w:rPr>
          <w:sz w:val="24"/>
        </w:rPr>
        <w:t>б утверждении Доклада о результатах</w:t>
      </w:r>
    </w:p>
    <w:p w:rsidR="007E7699" w:rsidRPr="007E7699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 xml:space="preserve">обобщения правоприменительной практики </w:t>
      </w:r>
    </w:p>
    <w:p w:rsidR="00176CBA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>при осуществлении управлением</w:t>
      </w:r>
      <w:r w:rsidR="00176CBA">
        <w:rPr>
          <w:sz w:val="24"/>
        </w:rPr>
        <w:t xml:space="preserve"> </w:t>
      </w:r>
      <w:r w:rsidRPr="007E7699">
        <w:rPr>
          <w:sz w:val="24"/>
        </w:rPr>
        <w:t xml:space="preserve">административных </w:t>
      </w:r>
    </w:p>
    <w:p w:rsidR="00176CBA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 xml:space="preserve">органов Липецкой области регионального </w:t>
      </w:r>
    </w:p>
    <w:p w:rsidR="00176CBA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>государственного надзора</w:t>
      </w:r>
      <w:r w:rsidR="00176CBA">
        <w:rPr>
          <w:sz w:val="24"/>
        </w:rPr>
        <w:t xml:space="preserve"> </w:t>
      </w:r>
      <w:r w:rsidRPr="007E7699">
        <w:rPr>
          <w:sz w:val="24"/>
        </w:rPr>
        <w:t xml:space="preserve">в области защиты </w:t>
      </w:r>
    </w:p>
    <w:p w:rsidR="00176CBA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>населения и территорий от</w:t>
      </w:r>
      <w:r w:rsidR="00176CBA">
        <w:rPr>
          <w:sz w:val="24"/>
        </w:rPr>
        <w:t xml:space="preserve"> </w:t>
      </w:r>
      <w:r w:rsidRPr="007E7699">
        <w:rPr>
          <w:sz w:val="24"/>
        </w:rPr>
        <w:t xml:space="preserve">чрезвычайных ситуаций </w:t>
      </w:r>
    </w:p>
    <w:p w:rsidR="007E7699" w:rsidRPr="007E7699" w:rsidRDefault="007E7699" w:rsidP="007E7699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7E7699">
        <w:rPr>
          <w:sz w:val="24"/>
        </w:rPr>
        <w:t>на террито</w:t>
      </w:r>
      <w:r w:rsidR="009B4E80">
        <w:rPr>
          <w:sz w:val="24"/>
        </w:rPr>
        <w:t>рии Липецкой области за 202</w:t>
      </w:r>
      <w:r w:rsidR="00D806CB">
        <w:rPr>
          <w:sz w:val="24"/>
        </w:rPr>
        <w:t>3</w:t>
      </w:r>
      <w:r w:rsidR="009B4E80">
        <w:rPr>
          <w:sz w:val="24"/>
        </w:rPr>
        <w:t xml:space="preserve"> год</w:t>
      </w:r>
    </w:p>
    <w:p w:rsidR="00AC2960" w:rsidRPr="007E7699" w:rsidRDefault="00AC2960" w:rsidP="00AC2960">
      <w:pPr>
        <w:tabs>
          <w:tab w:val="left" w:pos="4111"/>
        </w:tabs>
        <w:autoSpaceDE w:val="0"/>
        <w:autoSpaceDN w:val="0"/>
        <w:adjustRightInd w:val="0"/>
        <w:ind w:right="4475"/>
        <w:jc w:val="both"/>
        <w:outlineLvl w:val="0"/>
        <w:rPr>
          <w:sz w:val="24"/>
        </w:rPr>
      </w:pPr>
      <w:r w:rsidRPr="007E7699">
        <w:rPr>
          <w:sz w:val="24"/>
        </w:rPr>
        <w:t xml:space="preserve"> </w:t>
      </w:r>
    </w:p>
    <w:p w:rsidR="0096434F" w:rsidRDefault="0096434F" w:rsidP="0096434F">
      <w:pPr>
        <w:autoSpaceDE w:val="0"/>
        <w:autoSpaceDN w:val="0"/>
        <w:adjustRightInd w:val="0"/>
        <w:ind w:right="4617"/>
        <w:jc w:val="both"/>
        <w:outlineLvl w:val="0"/>
      </w:pPr>
    </w:p>
    <w:p w:rsidR="007E7699" w:rsidRDefault="007E7699" w:rsidP="007E7699">
      <w:pPr>
        <w:ind w:firstLine="839"/>
        <w:jc w:val="both"/>
      </w:pPr>
      <w:r w:rsidRPr="004B310F">
        <w:rPr>
          <w:szCs w:val="28"/>
        </w:rPr>
        <w:t xml:space="preserve">В соответствии с </w:t>
      </w:r>
      <w:r w:rsidRPr="00342715">
        <w:rPr>
          <w:szCs w:val="28"/>
        </w:rPr>
        <w:t>частью 4 статьи 47 Федерального закона от 31</w:t>
      </w:r>
      <w:r w:rsidR="00A318D6">
        <w:rPr>
          <w:szCs w:val="28"/>
        </w:rPr>
        <w:t xml:space="preserve">.07.2020 </w:t>
      </w:r>
      <w:r w:rsidRPr="00342715">
        <w:rPr>
          <w:szCs w:val="28"/>
        </w:rPr>
        <w:t xml:space="preserve"> № 248-ФЗ «О государственном контроле (надзоре) </w:t>
      </w:r>
      <w:r>
        <w:rPr>
          <w:szCs w:val="28"/>
        </w:rPr>
        <w:br/>
      </w:r>
      <w:r w:rsidRPr="00342715">
        <w:rPr>
          <w:szCs w:val="28"/>
        </w:rPr>
        <w:t>и муниципальном ко</w:t>
      </w:r>
      <w:r>
        <w:rPr>
          <w:szCs w:val="28"/>
        </w:rPr>
        <w:t xml:space="preserve">нтроле в Российской Федерации» </w:t>
      </w:r>
      <w:r>
        <w:t>ПРИКАЗЫВАЮ:</w:t>
      </w:r>
    </w:p>
    <w:p w:rsidR="007E7699" w:rsidRDefault="007E7699" w:rsidP="007E7699">
      <w:pPr>
        <w:ind w:firstLine="839"/>
        <w:jc w:val="both"/>
      </w:pPr>
    </w:p>
    <w:p w:rsidR="007E7699" w:rsidRPr="007E7699" w:rsidRDefault="007E7699" w:rsidP="007E7699">
      <w:pPr>
        <w:ind w:firstLine="839"/>
        <w:jc w:val="both"/>
      </w:pPr>
      <w:r>
        <w:rPr>
          <w:szCs w:val="28"/>
        </w:rPr>
        <w:t>1. У</w:t>
      </w:r>
      <w:r w:rsidRPr="004B310F">
        <w:rPr>
          <w:szCs w:val="28"/>
        </w:rPr>
        <w:t xml:space="preserve">твердить </w:t>
      </w:r>
      <w:r w:rsidRPr="00C57A74">
        <w:rPr>
          <w:szCs w:val="28"/>
        </w:rPr>
        <w:t>Доклад о результатах</w:t>
      </w:r>
      <w:r>
        <w:rPr>
          <w:szCs w:val="28"/>
        </w:rPr>
        <w:t xml:space="preserve"> </w:t>
      </w:r>
      <w:r w:rsidRPr="00C57A74">
        <w:rPr>
          <w:szCs w:val="28"/>
        </w:rPr>
        <w:t>обобщения правоприменительной практики при осуществлении управлением административных органов Липецкой области региона</w:t>
      </w:r>
      <w:r w:rsidR="009B4E80">
        <w:rPr>
          <w:szCs w:val="28"/>
        </w:rPr>
        <w:t xml:space="preserve">льного государственного </w:t>
      </w:r>
      <w:r w:rsidRPr="00C57A74">
        <w:rPr>
          <w:szCs w:val="28"/>
        </w:rPr>
        <w:t xml:space="preserve">надзора в области защиты населения и территорий от чрезвычайных ситуаций </w:t>
      </w:r>
      <w:r>
        <w:rPr>
          <w:szCs w:val="28"/>
        </w:rPr>
        <w:t>на</w:t>
      </w:r>
      <w:r w:rsidRPr="00C57A74">
        <w:rPr>
          <w:szCs w:val="28"/>
        </w:rPr>
        <w:t xml:space="preserve"> территории Липецкой области за 202</w:t>
      </w:r>
      <w:r w:rsidR="00D806CB">
        <w:rPr>
          <w:szCs w:val="28"/>
        </w:rPr>
        <w:t>3</w:t>
      </w:r>
      <w:r w:rsidRPr="00C57A74">
        <w:rPr>
          <w:szCs w:val="28"/>
        </w:rPr>
        <w:t xml:space="preserve"> год</w:t>
      </w:r>
      <w:r w:rsidR="0057324F">
        <w:rPr>
          <w:szCs w:val="28"/>
        </w:rPr>
        <w:t xml:space="preserve"> согласно приложению.</w:t>
      </w:r>
    </w:p>
    <w:p w:rsidR="007E7699" w:rsidRPr="007E7699" w:rsidRDefault="007E7699" w:rsidP="007E7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</w:rPr>
        <w:t xml:space="preserve"> 2.   Настоящий приказ разместить на официальном сайте управления административных органов Липецкой области в сети «Интернет»</w:t>
      </w:r>
      <w:r w:rsidR="006D19F5">
        <w:rPr>
          <w:rStyle w:val="2"/>
        </w:rPr>
        <w:t xml:space="preserve"> до 01.03.2024 г.</w:t>
      </w:r>
    </w:p>
    <w:p w:rsidR="007E7699" w:rsidRDefault="007E7699" w:rsidP="007E7699">
      <w:pPr>
        <w:ind w:firstLine="708"/>
        <w:jc w:val="both"/>
        <w:rPr>
          <w:szCs w:val="28"/>
        </w:rPr>
      </w:pPr>
    </w:p>
    <w:p w:rsidR="008C25AC" w:rsidRDefault="008C25AC" w:rsidP="007E7699">
      <w:pPr>
        <w:jc w:val="both"/>
      </w:pPr>
    </w:p>
    <w:p w:rsidR="005E4D0D" w:rsidRDefault="008C25AC" w:rsidP="007E7699">
      <w:pPr>
        <w:jc w:val="both"/>
      </w:pPr>
      <w:r>
        <w:t>Н</w:t>
      </w:r>
      <w:r w:rsidR="005E4D0D">
        <w:t>ачальник управления</w:t>
      </w:r>
      <w:r>
        <w:t xml:space="preserve">                                          </w:t>
      </w:r>
      <w:r w:rsidR="005E4D0D">
        <w:t xml:space="preserve">                            </w:t>
      </w:r>
      <w:r>
        <w:t xml:space="preserve">     </w:t>
      </w:r>
      <w:r w:rsidR="005E4D0D">
        <w:t xml:space="preserve"> </w:t>
      </w:r>
      <w:r>
        <w:t>И.А. Гречуха</w:t>
      </w:r>
    </w:p>
    <w:p w:rsidR="005E4D0D" w:rsidRDefault="005E4D0D" w:rsidP="007E7699">
      <w:pPr>
        <w:jc w:val="both"/>
      </w:pPr>
    </w:p>
    <w:p w:rsidR="005E4D0D" w:rsidRDefault="00CF0BA4" w:rsidP="00CF0BA4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C25AC" w:rsidRDefault="00CF0BA4" w:rsidP="00CF0BA4">
      <w:pPr>
        <w:ind w:firstLine="709"/>
        <w:jc w:val="right"/>
        <w:rPr>
          <w:szCs w:val="28"/>
        </w:rPr>
      </w:pPr>
      <w:r>
        <w:rPr>
          <w:szCs w:val="28"/>
        </w:rPr>
        <w:tab/>
      </w:r>
    </w:p>
    <w:p w:rsidR="008C25AC" w:rsidRDefault="008C25AC" w:rsidP="00CF0BA4">
      <w:pPr>
        <w:ind w:firstLine="709"/>
        <w:jc w:val="right"/>
        <w:rPr>
          <w:szCs w:val="28"/>
        </w:rPr>
      </w:pPr>
    </w:p>
    <w:p w:rsidR="009B4E80" w:rsidRDefault="009B4E80" w:rsidP="00CF0BA4">
      <w:pPr>
        <w:ind w:firstLine="709"/>
        <w:jc w:val="right"/>
        <w:rPr>
          <w:szCs w:val="28"/>
        </w:rPr>
      </w:pPr>
    </w:p>
    <w:p w:rsidR="00C92023" w:rsidRDefault="00C92023" w:rsidP="00CF0BA4">
      <w:pPr>
        <w:ind w:firstLine="709"/>
        <w:jc w:val="right"/>
        <w:rPr>
          <w:szCs w:val="28"/>
        </w:rPr>
      </w:pPr>
    </w:p>
    <w:p w:rsidR="00C92023" w:rsidRDefault="00C92023" w:rsidP="00CF0BA4">
      <w:pPr>
        <w:ind w:firstLine="709"/>
        <w:jc w:val="right"/>
        <w:rPr>
          <w:szCs w:val="28"/>
        </w:rPr>
      </w:pPr>
    </w:p>
    <w:p w:rsidR="00C92023" w:rsidRDefault="00C92023" w:rsidP="00CF0BA4">
      <w:pPr>
        <w:ind w:firstLine="709"/>
        <w:jc w:val="right"/>
        <w:rPr>
          <w:szCs w:val="28"/>
        </w:rPr>
      </w:pPr>
    </w:p>
    <w:p w:rsidR="00C92023" w:rsidRDefault="00C92023" w:rsidP="00CF0BA4">
      <w:pPr>
        <w:ind w:firstLine="709"/>
        <w:jc w:val="right"/>
        <w:rPr>
          <w:szCs w:val="28"/>
        </w:rPr>
      </w:pPr>
    </w:p>
    <w:p w:rsidR="00967A2A" w:rsidRDefault="00CF0BA4" w:rsidP="00CF0BA4">
      <w:pPr>
        <w:ind w:firstLine="709"/>
        <w:jc w:val="right"/>
        <w:rPr>
          <w:sz w:val="24"/>
        </w:rPr>
      </w:pPr>
      <w:r>
        <w:rPr>
          <w:sz w:val="24"/>
        </w:rPr>
        <w:t xml:space="preserve">      </w:t>
      </w:r>
    </w:p>
    <w:p w:rsidR="00D17908" w:rsidRPr="00D17908" w:rsidRDefault="00D17908" w:rsidP="00CF0BA4">
      <w:pPr>
        <w:ind w:firstLine="709"/>
        <w:jc w:val="right"/>
        <w:rPr>
          <w:b/>
          <w:szCs w:val="28"/>
        </w:rPr>
      </w:pPr>
      <w:r w:rsidRPr="00D17908">
        <w:rPr>
          <w:b/>
          <w:szCs w:val="28"/>
        </w:rPr>
        <w:lastRenderedPageBreak/>
        <w:t>ПРОЕКТ</w:t>
      </w:r>
    </w:p>
    <w:p w:rsidR="00D17908" w:rsidRDefault="00D17908" w:rsidP="00CF0BA4">
      <w:pPr>
        <w:ind w:firstLine="709"/>
        <w:jc w:val="right"/>
        <w:rPr>
          <w:sz w:val="24"/>
        </w:rPr>
      </w:pPr>
    </w:p>
    <w:p w:rsidR="00CF0BA4" w:rsidRDefault="00F7073B" w:rsidP="00CF0BA4">
      <w:pPr>
        <w:ind w:firstLine="709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F7073B" w:rsidRDefault="00835446" w:rsidP="00F7073B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        </w:t>
      </w:r>
      <w:r w:rsidR="00CF0BA4">
        <w:rPr>
          <w:sz w:val="24"/>
        </w:rPr>
        <w:t>приказ</w:t>
      </w:r>
      <w:r w:rsidR="00F7073B">
        <w:rPr>
          <w:sz w:val="24"/>
        </w:rPr>
        <w:t xml:space="preserve">ом     </w:t>
      </w:r>
    </w:p>
    <w:p w:rsidR="00F7073B" w:rsidRDefault="00F7073B" w:rsidP="00F7073B">
      <w:pPr>
        <w:ind w:firstLine="709"/>
        <w:jc w:val="right"/>
        <w:rPr>
          <w:bCs/>
          <w:kern w:val="36"/>
          <w:sz w:val="24"/>
        </w:rPr>
      </w:pPr>
      <w:r>
        <w:rPr>
          <w:sz w:val="24"/>
        </w:rPr>
        <w:t>управления</w:t>
      </w:r>
      <w:r>
        <w:rPr>
          <w:bCs/>
          <w:kern w:val="36"/>
          <w:sz w:val="24"/>
        </w:rPr>
        <w:t xml:space="preserve"> </w:t>
      </w:r>
    </w:p>
    <w:p w:rsidR="00CF0BA4" w:rsidRDefault="00CF0BA4" w:rsidP="00F7073B">
      <w:pPr>
        <w:ind w:firstLine="709"/>
        <w:jc w:val="right"/>
        <w:rPr>
          <w:bCs/>
          <w:kern w:val="36"/>
          <w:sz w:val="24"/>
        </w:rPr>
      </w:pPr>
      <w:r>
        <w:rPr>
          <w:bCs/>
          <w:kern w:val="36"/>
          <w:sz w:val="24"/>
        </w:rPr>
        <w:t xml:space="preserve">административных органов </w:t>
      </w:r>
    </w:p>
    <w:p w:rsidR="00196CFD" w:rsidRDefault="00CF0BA4" w:rsidP="00CF0BA4">
      <w:pPr>
        <w:ind w:firstLine="709"/>
        <w:jc w:val="right"/>
        <w:outlineLvl w:val="0"/>
        <w:rPr>
          <w:bCs/>
          <w:kern w:val="36"/>
          <w:sz w:val="24"/>
        </w:rPr>
      </w:pPr>
      <w:r>
        <w:rPr>
          <w:bCs/>
          <w:kern w:val="36"/>
          <w:sz w:val="24"/>
        </w:rPr>
        <w:t>Липецкой области</w:t>
      </w:r>
      <w:r w:rsidR="00196CFD">
        <w:rPr>
          <w:bCs/>
          <w:kern w:val="36"/>
          <w:sz w:val="24"/>
        </w:rPr>
        <w:t xml:space="preserve"> </w:t>
      </w:r>
    </w:p>
    <w:p w:rsidR="00CF0BA4" w:rsidRDefault="00436436" w:rsidP="00CF0BA4">
      <w:pPr>
        <w:ind w:firstLine="709"/>
        <w:jc w:val="right"/>
        <w:outlineLvl w:val="0"/>
        <w:rPr>
          <w:bCs/>
          <w:kern w:val="36"/>
          <w:sz w:val="24"/>
        </w:rPr>
      </w:pPr>
      <w:r>
        <w:rPr>
          <w:bCs/>
          <w:kern w:val="36"/>
          <w:sz w:val="24"/>
        </w:rPr>
        <w:t xml:space="preserve">от </w:t>
      </w:r>
      <w:r w:rsidR="00D17908">
        <w:rPr>
          <w:bCs/>
          <w:kern w:val="36"/>
          <w:sz w:val="24"/>
        </w:rPr>
        <w:t>«___</w:t>
      </w:r>
      <w:proofErr w:type="gramStart"/>
      <w:r w:rsidR="00D17908">
        <w:rPr>
          <w:bCs/>
          <w:kern w:val="36"/>
          <w:sz w:val="24"/>
        </w:rPr>
        <w:t>_»_</w:t>
      </w:r>
      <w:proofErr w:type="gramEnd"/>
      <w:r w:rsidR="00D17908">
        <w:rPr>
          <w:bCs/>
          <w:kern w:val="36"/>
          <w:sz w:val="24"/>
        </w:rPr>
        <w:t>___</w:t>
      </w:r>
      <w:r w:rsidR="00196CFD">
        <w:rPr>
          <w:bCs/>
          <w:kern w:val="36"/>
          <w:sz w:val="24"/>
        </w:rPr>
        <w:t xml:space="preserve"> № КНД-</w:t>
      </w:r>
      <w:r w:rsidR="00E24E06">
        <w:rPr>
          <w:bCs/>
          <w:kern w:val="36"/>
          <w:sz w:val="24"/>
        </w:rPr>
        <w:t>2</w:t>
      </w:r>
    </w:p>
    <w:p w:rsidR="00CF0BA4" w:rsidRDefault="00CF0BA4" w:rsidP="00CF0BA4">
      <w:pPr>
        <w:ind w:firstLine="709"/>
        <w:jc w:val="right"/>
        <w:rPr>
          <w:bCs/>
          <w:kern w:val="36"/>
          <w:szCs w:val="28"/>
        </w:rPr>
      </w:pPr>
    </w:p>
    <w:p w:rsidR="00E24E06" w:rsidRDefault="00E24E06" w:rsidP="005E7C1F">
      <w:pPr>
        <w:jc w:val="center"/>
        <w:rPr>
          <w:b/>
          <w:szCs w:val="28"/>
        </w:rPr>
      </w:pPr>
    </w:p>
    <w:p w:rsidR="00CF0BA4" w:rsidRDefault="00CF0BA4" w:rsidP="005E7C1F">
      <w:pPr>
        <w:jc w:val="center"/>
        <w:rPr>
          <w:b/>
          <w:szCs w:val="28"/>
        </w:rPr>
      </w:pPr>
      <w:r>
        <w:rPr>
          <w:b/>
          <w:szCs w:val="28"/>
        </w:rPr>
        <w:t>ДОКЛАД</w:t>
      </w:r>
    </w:p>
    <w:p w:rsidR="00436436" w:rsidRDefault="00CF0BA4" w:rsidP="005E7C1F">
      <w:pPr>
        <w:jc w:val="center"/>
        <w:rPr>
          <w:szCs w:val="28"/>
        </w:rPr>
      </w:pPr>
      <w:r w:rsidRPr="00CF0BA4">
        <w:rPr>
          <w:szCs w:val="28"/>
        </w:rPr>
        <w:t xml:space="preserve"> о результатах обобщения правоприменительной практики при</w:t>
      </w:r>
      <w:r w:rsidR="00436436">
        <w:rPr>
          <w:szCs w:val="28"/>
        </w:rPr>
        <w:t xml:space="preserve"> </w:t>
      </w:r>
      <w:r w:rsidRPr="00CF0BA4">
        <w:rPr>
          <w:szCs w:val="28"/>
        </w:rPr>
        <w:t>осуществлении управлением административных органов Липецкой области</w:t>
      </w:r>
      <w:r w:rsidR="00436436">
        <w:rPr>
          <w:szCs w:val="28"/>
        </w:rPr>
        <w:t xml:space="preserve"> </w:t>
      </w:r>
      <w:r w:rsidRPr="00CF0BA4">
        <w:rPr>
          <w:szCs w:val="28"/>
        </w:rPr>
        <w:t>региона</w:t>
      </w:r>
      <w:r w:rsidR="009B4E80">
        <w:rPr>
          <w:szCs w:val="28"/>
        </w:rPr>
        <w:t>льного государственного надзора</w:t>
      </w:r>
      <w:r w:rsidRPr="00CF0BA4">
        <w:rPr>
          <w:szCs w:val="28"/>
        </w:rPr>
        <w:t xml:space="preserve"> в области защиты населения </w:t>
      </w:r>
    </w:p>
    <w:p w:rsidR="00995373" w:rsidRDefault="00CF0BA4" w:rsidP="005E7C1F">
      <w:pPr>
        <w:jc w:val="center"/>
        <w:rPr>
          <w:szCs w:val="28"/>
        </w:rPr>
      </w:pPr>
      <w:r w:rsidRPr="00CF0BA4">
        <w:rPr>
          <w:szCs w:val="28"/>
        </w:rPr>
        <w:t>и</w:t>
      </w:r>
      <w:r w:rsidR="00436436">
        <w:rPr>
          <w:szCs w:val="28"/>
        </w:rPr>
        <w:t xml:space="preserve"> </w:t>
      </w:r>
      <w:r w:rsidRPr="00CF0BA4">
        <w:rPr>
          <w:szCs w:val="28"/>
        </w:rPr>
        <w:t xml:space="preserve">территорий от чрезвычайных ситуаций </w:t>
      </w:r>
    </w:p>
    <w:p w:rsidR="00CF0BA4" w:rsidRDefault="00CF0BA4" w:rsidP="005E7C1F">
      <w:pPr>
        <w:jc w:val="center"/>
        <w:rPr>
          <w:szCs w:val="28"/>
        </w:rPr>
      </w:pPr>
      <w:r w:rsidRPr="00CF0BA4">
        <w:rPr>
          <w:szCs w:val="28"/>
        </w:rPr>
        <w:t>на территории Липецкой области за 202</w:t>
      </w:r>
      <w:r w:rsidR="00D806CB">
        <w:rPr>
          <w:szCs w:val="28"/>
        </w:rPr>
        <w:t>3</w:t>
      </w:r>
      <w:r w:rsidRPr="00CF0BA4">
        <w:rPr>
          <w:szCs w:val="28"/>
        </w:rPr>
        <w:t xml:space="preserve"> год</w:t>
      </w:r>
    </w:p>
    <w:p w:rsidR="00CF0BA4" w:rsidRPr="00CF0BA4" w:rsidRDefault="00CF0BA4" w:rsidP="00CF0BA4">
      <w:pPr>
        <w:ind w:firstLine="709"/>
        <w:jc w:val="center"/>
        <w:outlineLvl w:val="0"/>
        <w:rPr>
          <w:szCs w:val="28"/>
        </w:rPr>
      </w:pPr>
    </w:p>
    <w:p w:rsidR="00CF0BA4" w:rsidRPr="00C5630F" w:rsidRDefault="00CF0BA4" w:rsidP="003661AA">
      <w:pPr>
        <w:numPr>
          <w:ilvl w:val="0"/>
          <w:numId w:val="5"/>
        </w:numPr>
        <w:tabs>
          <w:tab w:val="left" w:pos="284"/>
        </w:tabs>
        <w:ind w:left="0" w:firstLine="709"/>
        <w:contextualSpacing/>
        <w:jc w:val="center"/>
        <w:outlineLvl w:val="0"/>
        <w:rPr>
          <w:rFonts w:eastAsia="Calibri"/>
          <w:b/>
          <w:szCs w:val="28"/>
        </w:rPr>
      </w:pPr>
      <w:r w:rsidRPr="00C5630F">
        <w:rPr>
          <w:rFonts w:eastAsia="Calibri"/>
          <w:b/>
          <w:szCs w:val="28"/>
        </w:rPr>
        <w:t>Общие сведения</w:t>
      </w:r>
    </w:p>
    <w:p w:rsidR="00734254" w:rsidRDefault="00734254" w:rsidP="00CF0BA4">
      <w:pPr>
        <w:ind w:firstLine="709"/>
        <w:jc w:val="both"/>
        <w:outlineLvl w:val="0"/>
        <w:rPr>
          <w:szCs w:val="28"/>
        </w:rPr>
      </w:pPr>
    </w:p>
    <w:p w:rsidR="00C87CC3" w:rsidRPr="007720E1" w:rsidRDefault="00C87CC3" w:rsidP="00C87CC3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szCs w:val="28"/>
        </w:rPr>
        <w:t xml:space="preserve">Настоящий </w:t>
      </w:r>
      <w:r>
        <w:rPr>
          <w:szCs w:val="28"/>
        </w:rPr>
        <w:t>Д</w:t>
      </w:r>
      <w:r w:rsidRPr="00CF0BA4">
        <w:rPr>
          <w:szCs w:val="28"/>
        </w:rPr>
        <w:t>оклад о результатах правоприменительной практики при осуществлении регионального государственного контроля (надзора) в области защиты населения и территорий от чрезвычайных ситуаций</w:t>
      </w:r>
      <w:r w:rsidR="00ED341C">
        <w:rPr>
          <w:szCs w:val="28"/>
        </w:rPr>
        <w:t xml:space="preserve"> на территории Липецкой области </w:t>
      </w:r>
      <w:r w:rsidRPr="00CF0BA4">
        <w:rPr>
          <w:szCs w:val="28"/>
        </w:rPr>
        <w:t>за 202</w:t>
      </w:r>
      <w:r>
        <w:rPr>
          <w:szCs w:val="28"/>
        </w:rPr>
        <w:t>3</w:t>
      </w:r>
      <w:r w:rsidRPr="00CF0BA4">
        <w:rPr>
          <w:szCs w:val="28"/>
        </w:rPr>
        <w:t> год </w:t>
      </w:r>
      <w:r>
        <w:rPr>
          <w:szCs w:val="28"/>
        </w:rPr>
        <w:t xml:space="preserve"> </w:t>
      </w:r>
      <w:r w:rsidR="00ED341C">
        <w:rPr>
          <w:szCs w:val="28"/>
        </w:rPr>
        <w:t xml:space="preserve">(далее-Доклад) </w:t>
      </w:r>
      <w:r w:rsidRPr="00CF0BA4">
        <w:rPr>
          <w:szCs w:val="28"/>
        </w:rPr>
        <w:t xml:space="preserve">сформирован по итогам проведения профилактических мероприятий и основан на реализации положений Федерального закона от 31 июля 2020 № 248-ФЗ «О государственном контроле (надзоре) и муниципальном контроле в Российской Федерации» (далее </w:t>
      </w:r>
      <w:r>
        <w:rPr>
          <w:szCs w:val="28"/>
        </w:rPr>
        <w:t>-</w:t>
      </w:r>
      <w:r w:rsidRPr="00CF0BA4">
        <w:rPr>
          <w:szCs w:val="28"/>
        </w:rPr>
        <w:t xml:space="preserve"> Федеральный закон № 248-ФЗ), а также постановления </w:t>
      </w:r>
      <w:r>
        <w:rPr>
          <w:szCs w:val="28"/>
        </w:rPr>
        <w:t>Правительства</w:t>
      </w:r>
      <w:r w:rsidRPr="00CF0BA4">
        <w:rPr>
          <w:szCs w:val="28"/>
        </w:rPr>
        <w:t xml:space="preserve"> Липецкой области от </w:t>
      </w:r>
      <w:r>
        <w:rPr>
          <w:szCs w:val="28"/>
        </w:rPr>
        <w:t>29.12.2023</w:t>
      </w:r>
      <w:r w:rsidRPr="00CF0BA4">
        <w:rPr>
          <w:szCs w:val="28"/>
        </w:rPr>
        <w:t xml:space="preserve"> № </w:t>
      </w:r>
      <w:r>
        <w:rPr>
          <w:szCs w:val="28"/>
        </w:rPr>
        <w:t>821</w:t>
      </w:r>
      <w:r w:rsidRPr="00CF0BA4">
        <w:rPr>
          <w:szCs w:val="28"/>
        </w:rPr>
        <w:t xml:space="preserve"> «Об утверждении </w:t>
      </w:r>
      <w:hyperlink r:id="rId6" w:anchor="P32" w:history="1">
        <w:r w:rsidRPr="00CF0BA4">
          <w:rPr>
            <w:rStyle w:val="a7"/>
            <w:color w:val="auto"/>
            <w:szCs w:val="28"/>
            <w:u w:val="none"/>
          </w:rPr>
          <w:t>Положения</w:t>
        </w:r>
      </w:hyperlink>
      <w:r w:rsidRPr="00CF0BA4">
        <w:rPr>
          <w:szCs w:val="28"/>
        </w:rPr>
        <w:t xml:space="preserve"> о региональном государственном надзоре в области защиты населения и территорий от чрезвычайных ситуаций на территории Липецкой области»</w:t>
      </w:r>
      <w:r w:rsidR="00250447">
        <w:rPr>
          <w:szCs w:val="28"/>
        </w:rPr>
        <w:t xml:space="preserve"> (далее-Положение о надзоре)</w:t>
      </w:r>
      <w:r w:rsidRPr="00CF0BA4">
        <w:rPr>
          <w:szCs w:val="28"/>
        </w:rPr>
        <w:t>, программы профилактики рисков причинения вреда охраняемым законом ценностям на 202</w:t>
      </w:r>
      <w:r>
        <w:rPr>
          <w:szCs w:val="28"/>
        </w:rPr>
        <w:t>3</w:t>
      </w:r>
      <w:r w:rsidRPr="00CF0BA4">
        <w:rPr>
          <w:szCs w:val="28"/>
        </w:rPr>
        <w:t xml:space="preserve"> год, утвержденной приказом управления административных органов Липецкой </w:t>
      </w:r>
      <w:r w:rsidRPr="007720E1">
        <w:rPr>
          <w:szCs w:val="28"/>
        </w:rPr>
        <w:t>области от 15.12.2022 № КНД-14.  </w:t>
      </w:r>
    </w:p>
    <w:p w:rsidR="00C87CC3" w:rsidRPr="00CF0BA4" w:rsidRDefault="00C87CC3" w:rsidP="00C87CC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 xml:space="preserve">В качестве источника данных для формирования </w:t>
      </w:r>
      <w:r>
        <w:rPr>
          <w:color w:val="000000"/>
          <w:szCs w:val="28"/>
        </w:rPr>
        <w:t>Д</w:t>
      </w:r>
      <w:r w:rsidRPr="00CF0BA4">
        <w:rPr>
          <w:color w:val="000000"/>
          <w:szCs w:val="28"/>
        </w:rPr>
        <w:t xml:space="preserve">оклада использованы результаты анализа возможных причин возникновения наиболее часто встречающихся нарушений обязательных требований, случаи проведенных профилактических мероприятий в отношении контролируемых лиц. </w:t>
      </w:r>
    </w:p>
    <w:p w:rsidR="00C87CC3" w:rsidRDefault="00C87CC3" w:rsidP="00C87CC3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color w:val="000000"/>
          <w:szCs w:val="28"/>
        </w:rPr>
        <w:t xml:space="preserve">Данные сведения являются открытыми, общедоступными и размещены на </w:t>
      </w:r>
      <w:r w:rsidRPr="00CF0BA4">
        <w:rPr>
          <w:szCs w:val="28"/>
        </w:rPr>
        <w:t xml:space="preserve">официальном сайте управления </w:t>
      </w:r>
      <w:r w:rsidRPr="0059049F">
        <w:rPr>
          <w:szCs w:val="28"/>
        </w:rPr>
        <w:t>административных органов Липецкой области</w:t>
      </w:r>
      <w:r>
        <w:t xml:space="preserve"> </w:t>
      </w:r>
      <w:r w:rsidRPr="00CF0BA4">
        <w:rPr>
          <w:szCs w:val="28"/>
        </w:rPr>
        <w:t xml:space="preserve">в разделе «Региональный государственный надзор в области защиты от ЧС» в информационно </w:t>
      </w:r>
      <w:r>
        <w:rPr>
          <w:szCs w:val="28"/>
        </w:rPr>
        <w:t>-</w:t>
      </w:r>
      <w:r w:rsidRPr="00CF0BA4">
        <w:rPr>
          <w:szCs w:val="28"/>
        </w:rPr>
        <w:t xml:space="preserve"> телекоммуникационной сети «Интернет» в соответствии с законодательством Российской Федерации.</w:t>
      </w:r>
    </w:p>
    <w:p w:rsidR="00CF0BA4" w:rsidRPr="00CF0BA4" w:rsidRDefault="00CF0BA4" w:rsidP="00CF0B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A4">
        <w:rPr>
          <w:sz w:val="28"/>
          <w:szCs w:val="28"/>
        </w:rPr>
        <w:t xml:space="preserve">Целями обобщения правоприменительной практики при организации и осуществлении регионального государственного надзора в области защиты населения и территорий от чрезвычайных ситуаций на территории Липецкой области (далее </w:t>
      </w:r>
      <w:r w:rsidR="00C87CC3">
        <w:rPr>
          <w:sz w:val="28"/>
          <w:szCs w:val="28"/>
        </w:rPr>
        <w:t>-</w:t>
      </w:r>
      <w:r w:rsidRPr="00CF0BA4">
        <w:rPr>
          <w:sz w:val="28"/>
          <w:szCs w:val="28"/>
        </w:rPr>
        <w:t xml:space="preserve"> региональный государственный надзор) являются: </w:t>
      </w:r>
    </w:p>
    <w:p w:rsidR="00CF0BA4" w:rsidRPr="00CF0BA4" w:rsidRDefault="00CF0BA4" w:rsidP="00CF0BA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BA4">
        <w:rPr>
          <w:sz w:val="28"/>
          <w:szCs w:val="28"/>
        </w:rPr>
        <w:lastRenderedPageBreak/>
        <w:t>обеспечение единства практики применения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CF0BA4" w:rsidRPr="00CF0BA4" w:rsidRDefault="00CF0BA4" w:rsidP="00CF0BA4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szCs w:val="28"/>
        </w:rPr>
        <w:t>обеспечение доступности сведений о правоприменительной практике путем их публикации для сведения подконтрольных субъектов;</w:t>
      </w:r>
    </w:p>
    <w:p w:rsidR="00CF0BA4" w:rsidRPr="00CF0BA4" w:rsidRDefault="00CF0BA4" w:rsidP="00CF0BA4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CF0BA4" w:rsidRPr="00CF0BA4" w:rsidRDefault="00CF0BA4" w:rsidP="00CF0BA4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szCs w:val="28"/>
        </w:rPr>
        <w:t>повышение уровня защищенности охраняемых законом ценностей за счет обеспечения соблюдения обязательных требований;</w:t>
      </w:r>
    </w:p>
    <w:p w:rsidR="00CF0BA4" w:rsidRPr="00CF0BA4" w:rsidRDefault="00CF0BA4" w:rsidP="00CF0BA4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CF0BA4" w:rsidRPr="00CF0BA4" w:rsidRDefault="00CF0BA4" w:rsidP="00CF0BA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F0BA4">
        <w:rPr>
          <w:szCs w:val="28"/>
        </w:rPr>
        <w:t>Задачами обобщения правоприменительной практики являются:</w:t>
      </w:r>
    </w:p>
    <w:p w:rsidR="00CF0BA4" w:rsidRPr="00CF0BA4" w:rsidRDefault="00CF0BA4" w:rsidP="00CF0B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0BA4">
        <w:rPr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CF0BA4" w:rsidRPr="00CF0BA4" w:rsidRDefault="00CF0BA4" w:rsidP="00CF0B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0BA4">
        <w:rPr>
          <w:szCs w:val="28"/>
        </w:rPr>
        <w:t xml:space="preserve">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CF0BA4" w:rsidRPr="00CF0BA4" w:rsidRDefault="00CF0BA4" w:rsidP="00CF0B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0BA4">
        <w:rPr>
          <w:szCs w:val="28"/>
        </w:rPr>
        <w:t>подготовка предложений об актуализации обязательных требований.</w:t>
      </w:r>
    </w:p>
    <w:p w:rsidR="00CF0BA4" w:rsidRPr="00CF0BA4" w:rsidRDefault="00CF0BA4" w:rsidP="00CF0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 xml:space="preserve">Правовое регулирование в области защиты населения и территорий от чрезвычайных ситуаций осуществляется в соответствии с положениями Федерального </w:t>
      </w:r>
      <w:hyperlink r:id="rId7" w:history="1">
        <w:r w:rsidRPr="00CF0B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F0BA4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 (далее - Федеральный закон № 68-ФЗ), а также принимаемыми в соответствии с ним федеральными законами и иными нормативными правовыми актами Российской Федерации.</w:t>
      </w:r>
    </w:p>
    <w:p w:rsidR="00CF0BA4" w:rsidRPr="00CF0BA4" w:rsidRDefault="00CF0BA4" w:rsidP="00CF0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надзора является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</w:t>
      </w:r>
      <w:hyperlink r:id="rId8" w:history="1">
        <w:r w:rsidRPr="00CF0B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F0BA4">
        <w:rPr>
          <w:rFonts w:ascii="Times New Roman" w:hAnsi="Times New Roman" w:cs="Times New Roman"/>
          <w:sz w:val="28"/>
          <w:szCs w:val="28"/>
        </w:rPr>
        <w:t xml:space="preserve"> № 68-ФЗ 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области.</w:t>
      </w:r>
    </w:p>
    <w:p w:rsidR="00527BD5" w:rsidRDefault="00527BD5" w:rsidP="00527BD5">
      <w:pPr>
        <w:pStyle w:val="a8"/>
        <w:spacing w:before="0" w:beforeAutospacing="0" w:after="0" w:afterAutospacing="0" w:line="180" w:lineRule="atLeast"/>
        <w:ind w:firstLine="540"/>
        <w:jc w:val="center"/>
      </w:pPr>
    </w:p>
    <w:p w:rsidR="00527BD5" w:rsidRPr="000C2FF3" w:rsidRDefault="00527BD5" w:rsidP="00527BD5">
      <w:pPr>
        <w:pStyle w:val="a8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0C2FF3">
        <w:rPr>
          <w:b/>
          <w:sz w:val="28"/>
          <w:szCs w:val="28"/>
        </w:rPr>
        <w:t>2. Сведения об организации вида контроля</w:t>
      </w:r>
    </w:p>
    <w:p w:rsidR="00527BD5" w:rsidRDefault="00527BD5" w:rsidP="00527BD5">
      <w:pPr>
        <w:ind w:firstLine="709"/>
        <w:jc w:val="both"/>
        <w:outlineLvl w:val="0"/>
        <w:rPr>
          <w:szCs w:val="28"/>
        </w:rPr>
      </w:pPr>
      <w:r w:rsidRPr="00CF0BA4">
        <w:rPr>
          <w:szCs w:val="28"/>
        </w:rPr>
        <w:t xml:space="preserve"> </w:t>
      </w:r>
    </w:p>
    <w:p w:rsidR="000573CD" w:rsidRPr="0059049F" w:rsidRDefault="000573CD" w:rsidP="00527BD5">
      <w:pPr>
        <w:ind w:firstLine="709"/>
        <w:jc w:val="both"/>
        <w:outlineLvl w:val="0"/>
        <w:rPr>
          <w:rFonts w:eastAsiaTheme="minorHAnsi"/>
          <w:b/>
          <w:szCs w:val="28"/>
        </w:rPr>
      </w:pPr>
      <w:r w:rsidRPr="00CF0BA4">
        <w:rPr>
          <w:szCs w:val="28"/>
        </w:rPr>
        <w:t xml:space="preserve">Исполнительным органом государственной власти Липецкой области, уполномоченным на осуществление регионального государственного надзора </w:t>
      </w:r>
      <w:r w:rsidRPr="0059049F">
        <w:rPr>
          <w:szCs w:val="28"/>
        </w:rPr>
        <w:lastRenderedPageBreak/>
        <w:t xml:space="preserve">является управление административных органов Липецкой области (далее - </w:t>
      </w:r>
      <w:r>
        <w:rPr>
          <w:szCs w:val="28"/>
        </w:rPr>
        <w:t>У</w:t>
      </w:r>
      <w:r w:rsidRPr="0059049F">
        <w:rPr>
          <w:szCs w:val="28"/>
        </w:rPr>
        <w:t>правление).</w:t>
      </w:r>
    </w:p>
    <w:p w:rsidR="000573CD" w:rsidRPr="006B6B00" w:rsidRDefault="000573CD" w:rsidP="000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>Региональный государственный надзор вправе осуществлять следующие должностные лица Управления:</w:t>
      </w:r>
    </w:p>
    <w:p w:rsidR="000573CD" w:rsidRPr="00A55348" w:rsidRDefault="000573CD" w:rsidP="0005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48">
        <w:rPr>
          <w:rFonts w:ascii="Times New Roman" w:hAnsi="Times New Roman" w:cs="Times New Roman"/>
          <w:sz w:val="28"/>
          <w:szCs w:val="28"/>
        </w:rPr>
        <w:t xml:space="preserve">1) </w:t>
      </w:r>
      <w:r w:rsidR="00C87CC3">
        <w:rPr>
          <w:rFonts w:ascii="Times New Roman" w:hAnsi="Times New Roman" w:cs="Times New Roman"/>
          <w:sz w:val="28"/>
          <w:szCs w:val="28"/>
        </w:rPr>
        <w:t xml:space="preserve">     </w:t>
      </w:r>
      <w:r w:rsidRPr="00A55348">
        <w:rPr>
          <w:rFonts w:ascii="Times New Roman" w:hAnsi="Times New Roman" w:cs="Times New Roman"/>
          <w:sz w:val="28"/>
          <w:szCs w:val="28"/>
        </w:rPr>
        <w:t>начальник;</w:t>
      </w:r>
    </w:p>
    <w:p w:rsidR="000573CD" w:rsidRPr="00A55348" w:rsidRDefault="000573CD" w:rsidP="0005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- </w:t>
      </w:r>
      <w:r w:rsidRPr="00A5534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обороны, </w:t>
      </w:r>
      <w:r w:rsidRPr="00A55348">
        <w:rPr>
          <w:rFonts w:ascii="Times New Roman" w:hAnsi="Times New Roman" w:cs="Times New Roman"/>
          <w:sz w:val="28"/>
          <w:szCs w:val="28"/>
        </w:rPr>
        <w:t>регионального надзора и контроля за реализацией переданных полномочий;</w:t>
      </w:r>
    </w:p>
    <w:p w:rsidR="000573CD" w:rsidRPr="00A55348" w:rsidRDefault="000573CD" w:rsidP="0005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CC3">
        <w:rPr>
          <w:rFonts w:ascii="Times New Roman" w:hAnsi="Times New Roman" w:cs="Times New Roman"/>
          <w:sz w:val="28"/>
          <w:szCs w:val="28"/>
        </w:rPr>
        <w:t xml:space="preserve"> </w:t>
      </w:r>
      <w:r w:rsidRPr="00A55348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обороны, </w:t>
      </w:r>
      <w:r w:rsidRPr="00A55348">
        <w:rPr>
          <w:rFonts w:ascii="Times New Roman" w:hAnsi="Times New Roman" w:cs="Times New Roman"/>
          <w:sz w:val="28"/>
          <w:szCs w:val="28"/>
        </w:rPr>
        <w:t>регионального надзора и контроля за реализацией переданных полномочий;</w:t>
      </w:r>
    </w:p>
    <w:p w:rsidR="000573CD" w:rsidRPr="00A55348" w:rsidRDefault="000573CD" w:rsidP="0005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48">
        <w:rPr>
          <w:rFonts w:ascii="Times New Roman" w:hAnsi="Times New Roman" w:cs="Times New Roman"/>
          <w:sz w:val="28"/>
          <w:szCs w:val="28"/>
        </w:rPr>
        <w:t xml:space="preserve"> 4) </w:t>
      </w:r>
      <w:r w:rsidR="00C87CC3">
        <w:rPr>
          <w:rFonts w:ascii="Times New Roman" w:hAnsi="Times New Roman" w:cs="Times New Roman"/>
          <w:sz w:val="28"/>
          <w:szCs w:val="28"/>
        </w:rPr>
        <w:t xml:space="preserve">   </w:t>
      </w:r>
      <w:r w:rsidRPr="00A55348">
        <w:rPr>
          <w:rFonts w:ascii="Times New Roman" w:hAnsi="Times New Roman" w:cs="Times New Roman"/>
          <w:sz w:val="28"/>
          <w:szCs w:val="28"/>
        </w:rPr>
        <w:t xml:space="preserve">главный консультант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территориальной обороны, </w:t>
      </w:r>
      <w:r w:rsidRPr="00A55348">
        <w:rPr>
          <w:rFonts w:ascii="Times New Roman" w:hAnsi="Times New Roman" w:cs="Times New Roman"/>
          <w:sz w:val="28"/>
          <w:szCs w:val="28"/>
        </w:rPr>
        <w:t>регионального надзора и контроля за реализацией переданных полномочий;</w:t>
      </w:r>
    </w:p>
    <w:p w:rsidR="000573CD" w:rsidRPr="00A55348" w:rsidRDefault="000573CD" w:rsidP="0005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87CC3">
        <w:rPr>
          <w:rFonts w:ascii="Times New Roman" w:hAnsi="Times New Roman" w:cs="Times New Roman"/>
          <w:sz w:val="28"/>
          <w:szCs w:val="28"/>
        </w:rPr>
        <w:t xml:space="preserve">   </w:t>
      </w:r>
      <w:r w:rsidRPr="00A55348">
        <w:rPr>
          <w:rFonts w:ascii="Times New Roman" w:hAnsi="Times New Roman" w:cs="Times New Roman"/>
          <w:sz w:val="28"/>
          <w:szCs w:val="28"/>
        </w:rPr>
        <w:t xml:space="preserve">ведущий консультант отдела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обороны, </w:t>
      </w:r>
      <w:r w:rsidRPr="00A55348">
        <w:rPr>
          <w:rFonts w:ascii="Times New Roman" w:hAnsi="Times New Roman" w:cs="Times New Roman"/>
          <w:sz w:val="28"/>
          <w:szCs w:val="28"/>
        </w:rPr>
        <w:t>регионального надзора и контроля за реализацией переданных полномочий;</w:t>
      </w:r>
    </w:p>
    <w:p w:rsidR="000573CD" w:rsidRPr="006B6B00" w:rsidRDefault="000573CD" w:rsidP="00057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48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C3">
        <w:rPr>
          <w:rFonts w:ascii="Times New Roman" w:hAnsi="Times New Roman" w:cs="Times New Roman"/>
          <w:sz w:val="28"/>
          <w:szCs w:val="28"/>
        </w:rPr>
        <w:t xml:space="preserve"> </w:t>
      </w:r>
      <w:r w:rsidRPr="00A55348">
        <w:rPr>
          <w:rFonts w:ascii="Times New Roman" w:hAnsi="Times New Roman" w:cs="Times New Roman"/>
          <w:sz w:val="28"/>
          <w:szCs w:val="28"/>
        </w:rPr>
        <w:t xml:space="preserve">консультант отдела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обороны, </w:t>
      </w:r>
      <w:r w:rsidRPr="00A55348">
        <w:rPr>
          <w:rFonts w:ascii="Times New Roman" w:hAnsi="Times New Roman" w:cs="Times New Roman"/>
          <w:sz w:val="28"/>
          <w:szCs w:val="28"/>
        </w:rPr>
        <w:t>регионального надзора и контроля за ре</w:t>
      </w:r>
      <w:r>
        <w:rPr>
          <w:rFonts w:ascii="Times New Roman" w:hAnsi="Times New Roman" w:cs="Times New Roman"/>
          <w:sz w:val="28"/>
          <w:szCs w:val="28"/>
        </w:rPr>
        <w:t>ализацией переданных полномочий</w:t>
      </w:r>
      <w:r w:rsidRPr="00A55348">
        <w:rPr>
          <w:rFonts w:ascii="Times New Roman" w:hAnsi="Times New Roman" w:cs="Times New Roman"/>
          <w:sz w:val="28"/>
          <w:szCs w:val="28"/>
        </w:rPr>
        <w:t>.</w:t>
      </w:r>
    </w:p>
    <w:p w:rsidR="000573CD" w:rsidRPr="006B6B00" w:rsidRDefault="000573CD" w:rsidP="000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в пределах своих полномочий и в объеме проводимых надзорных действий и мероприятий пользуются правами и выполняют обязанности, установленные </w:t>
      </w:r>
      <w:hyperlink r:id="rId9">
        <w:r w:rsidRPr="006B6B00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6B6B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248-ФЗ</w:t>
      </w:r>
      <w:r w:rsidRPr="006B6B00">
        <w:rPr>
          <w:rFonts w:ascii="Times New Roman" w:hAnsi="Times New Roman" w:cs="Times New Roman"/>
          <w:sz w:val="28"/>
          <w:szCs w:val="28"/>
        </w:rPr>
        <w:t>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 и законодательством Липецкой области.</w:t>
      </w:r>
    </w:p>
    <w:p w:rsidR="001C6851" w:rsidRPr="00CF0BA4" w:rsidRDefault="001C6851" w:rsidP="001C6851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szCs w:val="28"/>
        </w:rPr>
        <w:t xml:space="preserve">Отнесение </w:t>
      </w:r>
      <w:r w:rsidR="003661AA">
        <w:rPr>
          <w:szCs w:val="28"/>
        </w:rPr>
        <w:t>субъектов</w:t>
      </w:r>
      <w:r w:rsidRPr="00CF0BA4">
        <w:rPr>
          <w:szCs w:val="28"/>
        </w:rPr>
        <w:t xml:space="preserve"> надзора к определенной категории риска осуществляется в соответствии с требованиями </w:t>
      </w:r>
      <w:hyperlink r:id="rId10" w:history="1">
        <w:r w:rsidRPr="00CF0BA4">
          <w:rPr>
            <w:rStyle w:val="a7"/>
            <w:color w:val="auto"/>
            <w:szCs w:val="28"/>
            <w:u w:val="none"/>
          </w:rPr>
          <w:t>статей 23</w:t>
        </w:r>
      </w:hyperlink>
      <w:r w:rsidRPr="00CF0BA4">
        <w:rPr>
          <w:szCs w:val="28"/>
        </w:rPr>
        <w:t xml:space="preserve"> и </w:t>
      </w:r>
      <w:hyperlink r:id="rId11" w:history="1">
        <w:r w:rsidRPr="00CF0BA4">
          <w:rPr>
            <w:rStyle w:val="a7"/>
            <w:color w:val="auto"/>
            <w:szCs w:val="28"/>
            <w:u w:val="none"/>
          </w:rPr>
          <w:t>24</w:t>
        </w:r>
      </w:hyperlink>
      <w:r w:rsidRPr="00CF0BA4">
        <w:rPr>
          <w:szCs w:val="28"/>
        </w:rPr>
        <w:t xml:space="preserve"> Федерального закона № 248-ФЗ.</w:t>
      </w:r>
    </w:p>
    <w:p w:rsidR="00C87CC3" w:rsidRPr="008E2E76" w:rsidRDefault="00C87CC3" w:rsidP="00C87CC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Так, п</w:t>
      </w:r>
      <w:r w:rsidRPr="00433D5C">
        <w:rPr>
          <w:szCs w:val="28"/>
        </w:rPr>
        <w:t xml:space="preserve">риказом Управления от 11.11.2022 № КНД-13 </w:t>
      </w:r>
      <w:r w:rsidR="003661AA">
        <w:rPr>
          <w:szCs w:val="28"/>
        </w:rPr>
        <w:t>субъекты</w:t>
      </w:r>
      <w:r w:rsidRPr="00433D5C">
        <w:rPr>
          <w:szCs w:val="28"/>
        </w:rPr>
        <w:t xml:space="preserve"> </w:t>
      </w:r>
      <w:r w:rsidRPr="00CF0BA4">
        <w:rPr>
          <w:szCs w:val="28"/>
        </w:rPr>
        <w:t xml:space="preserve">надзора </w:t>
      </w:r>
      <w:r w:rsidR="003661AA">
        <w:rPr>
          <w:szCs w:val="28"/>
        </w:rPr>
        <w:t xml:space="preserve">(далее-контролируемые лица) </w:t>
      </w:r>
      <w:r w:rsidRPr="00CF0BA4">
        <w:rPr>
          <w:szCs w:val="28"/>
        </w:rPr>
        <w:t xml:space="preserve">отнесены к </w:t>
      </w:r>
      <w:r w:rsidRPr="008E2E76">
        <w:rPr>
          <w:szCs w:val="28"/>
        </w:rPr>
        <w:t>следующим категориям риска причинения вреда (ущерба) охраняемым законом ценностям:</w:t>
      </w:r>
    </w:p>
    <w:p w:rsidR="00C87CC3" w:rsidRPr="006B6B00" w:rsidRDefault="00C87CC3" w:rsidP="00C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C87CC3" w:rsidRPr="006B6B00" w:rsidRDefault="00C87CC3" w:rsidP="00C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C87CC3" w:rsidRPr="006B6B00" w:rsidRDefault="00C87CC3" w:rsidP="00C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C87CC3" w:rsidRDefault="00C87CC3" w:rsidP="00C87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C87CC3" w:rsidRPr="00CF0BA4" w:rsidRDefault="00C87CC3" w:rsidP="00C8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Региональный государственный надзор осуществляется в отношении следующих контролируемых лиц:</w:t>
      </w:r>
    </w:p>
    <w:p w:rsidR="00C87CC3" w:rsidRPr="00CF0BA4" w:rsidRDefault="00C87CC3" w:rsidP="00C8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1) организаций и граждан, осуществляющих деятельность в сфере организации отдыха и оздоровления детей с круглосуточным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(значительный риск – 27 объектов)</w:t>
      </w:r>
      <w:r w:rsidRPr="00CF0BA4">
        <w:rPr>
          <w:rFonts w:ascii="Times New Roman" w:hAnsi="Times New Roman" w:cs="Times New Roman"/>
          <w:sz w:val="28"/>
          <w:szCs w:val="28"/>
        </w:rPr>
        <w:t>;</w:t>
      </w:r>
    </w:p>
    <w:p w:rsidR="00C87CC3" w:rsidRPr="00CF0BA4" w:rsidRDefault="00C87CC3" w:rsidP="00C8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2) организаций и граждан, осуществляющих деятельность в сфере организации отдыха и оздоровления детей с возможным дневным пребыванием более 200 человек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(умеренный риск – 21 объект)</w:t>
      </w:r>
      <w:r w:rsidRPr="00CF0BA4">
        <w:rPr>
          <w:rFonts w:ascii="Times New Roman" w:hAnsi="Times New Roman" w:cs="Times New Roman"/>
          <w:sz w:val="28"/>
          <w:szCs w:val="28"/>
        </w:rPr>
        <w:t>;</w:t>
      </w:r>
    </w:p>
    <w:p w:rsidR="00C87CC3" w:rsidRPr="00CF0BA4" w:rsidRDefault="00C87CC3" w:rsidP="00C8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3) организаций и граждан, создающих силы и средства для предупреждения и ликвидации чрезвычайных ситуаций и входящих в состав звеньев Липецкой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(средний риск – 105 объектов)</w:t>
      </w:r>
      <w:r w:rsidRPr="00CF0BA4">
        <w:rPr>
          <w:rFonts w:ascii="Times New Roman" w:hAnsi="Times New Roman" w:cs="Times New Roman"/>
          <w:sz w:val="28"/>
          <w:szCs w:val="28"/>
        </w:rPr>
        <w:t>;</w:t>
      </w:r>
    </w:p>
    <w:p w:rsidR="00C87CC3" w:rsidRPr="00CF0BA4" w:rsidRDefault="00C87CC3" w:rsidP="00C8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 xml:space="preserve">4) организаций и граждан, эксплуатирующих объекты жизнеобеспечения </w:t>
      </w:r>
      <w:r w:rsidRPr="00CF0BA4">
        <w:rPr>
          <w:rFonts w:ascii="Times New Roman" w:hAnsi="Times New Roman" w:cs="Times New Roman"/>
          <w:sz w:val="28"/>
          <w:szCs w:val="28"/>
        </w:rPr>
        <w:lastRenderedPageBreak/>
        <w:t>(объекты водоснабжения и канализации, очистки сточных вод, теплоснабжения, электроснабжения, газоснабжения),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(средний риск – 49 объектов)</w:t>
      </w:r>
      <w:r w:rsidRPr="00CF0BA4">
        <w:rPr>
          <w:rFonts w:ascii="Times New Roman" w:hAnsi="Times New Roman" w:cs="Times New Roman"/>
          <w:sz w:val="28"/>
          <w:szCs w:val="28"/>
        </w:rPr>
        <w:t>;</w:t>
      </w:r>
    </w:p>
    <w:p w:rsidR="00C87CC3" w:rsidRPr="00CF0BA4" w:rsidRDefault="00C87CC3" w:rsidP="00C87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5) иных организаций и граждан</w:t>
      </w:r>
      <w:r>
        <w:rPr>
          <w:rFonts w:ascii="Times New Roman" w:hAnsi="Times New Roman" w:cs="Times New Roman"/>
          <w:sz w:val="28"/>
          <w:szCs w:val="28"/>
        </w:rPr>
        <w:t xml:space="preserve"> (низкий риск)</w:t>
      </w:r>
      <w:r w:rsidRPr="00CF0BA4">
        <w:rPr>
          <w:rFonts w:ascii="Times New Roman" w:hAnsi="Times New Roman" w:cs="Times New Roman"/>
          <w:sz w:val="28"/>
          <w:szCs w:val="28"/>
        </w:rPr>
        <w:t>.</w:t>
      </w:r>
    </w:p>
    <w:p w:rsidR="00B102FE" w:rsidRPr="00D0448B" w:rsidRDefault="00B102FE" w:rsidP="00C87CC3">
      <w:pPr>
        <w:shd w:val="clear" w:color="auto" w:fill="FFFFFF"/>
        <w:ind w:firstLine="709"/>
        <w:jc w:val="both"/>
        <w:rPr>
          <w:szCs w:val="28"/>
        </w:rPr>
      </w:pPr>
      <w:r w:rsidRPr="00D0448B">
        <w:rPr>
          <w:szCs w:val="28"/>
        </w:rPr>
        <w:t xml:space="preserve">Управлением ведется учет объектов контроля (надзора) в </w:t>
      </w:r>
      <w:r w:rsidR="00D0448B" w:rsidRPr="00D0448B">
        <w:rPr>
          <w:szCs w:val="28"/>
        </w:rPr>
        <w:t>соответствии</w:t>
      </w:r>
      <w:r w:rsidRPr="00D0448B">
        <w:rPr>
          <w:szCs w:val="28"/>
        </w:rPr>
        <w:t xml:space="preserve"> с порядком</w:t>
      </w:r>
      <w:r w:rsidR="00D0448B" w:rsidRPr="00D0448B">
        <w:rPr>
          <w:szCs w:val="28"/>
        </w:rPr>
        <w:t xml:space="preserve"> учёта объектов регионального государственного надзора в области защиты населения и территорий от чрезвычайных ситуаций на территории Липецкой области, утвержденным п</w:t>
      </w:r>
      <w:r w:rsidR="00D0448B" w:rsidRPr="00D0448B">
        <w:rPr>
          <w:szCs w:val="28"/>
          <w:shd w:val="clear" w:color="auto" w:fill="FFFFFF"/>
        </w:rPr>
        <w:t>риказом от 28.09.2021 № 89.</w:t>
      </w:r>
    </w:p>
    <w:p w:rsidR="00C87CC3" w:rsidRPr="00CF0BA4" w:rsidRDefault="00C87CC3" w:rsidP="00C87CC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По состоянию на 31.12.202</w:t>
      </w:r>
      <w:r>
        <w:rPr>
          <w:color w:val="000000"/>
          <w:szCs w:val="28"/>
        </w:rPr>
        <w:t>3</w:t>
      </w:r>
      <w:r w:rsidRPr="00CF0BA4">
        <w:rPr>
          <w:color w:val="000000"/>
          <w:szCs w:val="28"/>
        </w:rPr>
        <w:t xml:space="preserve"> года общее количество контролируемых лиц составило 202. </w:t>
      </w:r>
    </w:p>
    <w:p w:rsidR="00BE443B" w:rsidRPr="00CF0BA4" w:rsidRDefault="00BE443B" w:rsidP="00BE443B">
      <w:pPr>
        <w:shd w:val="clear" w:color="auto" w:fill="FFFFFF"/>
        <w:ind w:firstLine="709"/>
        <w:jc w:val="both"/>
        <w:rPr>
          <w:szCs w:val="28"/>
        </w:rPr>
      </w:pPr>
      <w:r w:rsidRPr="00CF0BA4">
        <w:rPr>
          <w:color w:val="000000"/>
          <w:szCs w:val="28"/>
        </w:rPr>
        <w:t xml:space="preserve">Сведения о </w:t>
      </w:r>
      <w:r w:rsidR="00A1495B" w:rsidRPr="00CF0BA4">
        <w:rPr>
          <w:color w:val="000000"/>
          <w:szCs w:val="28"/>
        </w:rPr>
        <w:t>контролируемых лиц</w:t>
      </w:r>
      <w:r w:rsidR="00A1495B">
        <w:rPr>
          <w:color w:val="000000"/>
          <w:szCs w:val="28"/>
        </w:rPr>
        <w:t>ах</w:t>
      </w:r>
      <w:r w:rsidR="00A1495B" w:rsidRPr="00CF0BA4">
        <w:rPr>
          <w:color w:val="000000"/>
          <w:szCs w:val="28"/>
        </w:rPr>
        <w:t xml:space="preserve"> </w:t>
      </w:r>
      <w:r w:rsidRPr="00CF0BA4">
        <w:rPr>
          <w:color w:val="000000"/>
          <w:szCs w:val="28"/>
        </w:rPr>
        <w:t xml:space="preserve">размещены на официальном сайте </w:t>
      </w:r>
      <w:r>
        <w:rPr>
          <w:szCs w:val="28"/>
        </w:rPr>
        <w:t>У</w:t>
      </w:r>
      <w:r w:rsidRPr="00CF0BA4">
        <w:rPr>
          <w:szCs w:val="28"/>
        </w:rPr>
        <w:t xml:space="preserve">правления и интегрированы с ФГИС «Единый реестр видов контроля Российской Федерации» (прямой </w:t>
      </w:r>
      <w:proofErr w:type="spellStart"/>
      <w:r w:rsidRPr="00CF0BA4">
        <w:rPr>
          <w:szCs w:val="28"/>
        </w:rPr>
        <w:t>виджет</w:t>
      </w:r>
      <w:proofErr w:type="spellEnd"/>
      <w:r w:rsidRPr="00CF0BA4">
        <w:rPr>
          <w:szCs w:val="28"/>
        </w:rPr>
        <w:t>).</w:t>
      </w:r>
    </w:p>
    <w:p w:rsidR="00170FFB" w:rsidRDefault="00170FFB" w:rsidP="00170FF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Ключевыми показателями </w:t>
      </w:r>
      <w:r w:rsidR="000573CD" w:rsidRPr="006B6B00">
        <w:rPr>
          <w:szCs w:val="28"/>
        </w:rPr>
        <w:t xml:space="preserve">регионального государственного надзора </w:t>
      </w:r>
      <w:r>
        <w:rPr>
          <w:szCs w:val="28"/>
        </w:rPr>
        <w:t xml:space="preserve">являются: </w:t>
      </w:r>
    </w:p>
    <w:p w:rsidR="00170FFB" w:rsidRDefault="00170FFB" w:rsidP="00170FF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CF0BA4">
        <w:rPr>
          <w:szCs w:val="28"/>
          <w:lang w:eastAsia="en-US"/>
        </w:rPr>
        <w:t>оличество людей, погибших при чрезвычайных ситуациях, возникших на объектах, подлежащих региональному государственному надзору</w:t>
      </w:r>
      <w:r>
        <w:rPr>
          <w:szCs w:val="28"/>
          <w:lang w:eastAsia="en-US"/>
        </w:rPr>
        <w:t xml:space="preserve"> (целевое значение на 2023 год – 0);</w:t>
      </w:r>
    </w:p>
    <w:p w:rsidR="00CA3769" w:rsidRDefault="00170FFB" w:rsidP="00CF0BA4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 w:rsidRPr="00CF0BA4">
        <w:rPr>
          <w:szCs w:val="28"/>
          <w:lang w:eastAsia="en-US"/>
        </w:rPr>
        <w:t>оличество людей, пострадавших при чрезвычайных ситуациях, возникших на объектах, подлежащих региональному государственному надзору</w:t>
      </w:r>
      <w:r>
        <w:rPr>
          <w:szCs w:val="28"/>
          <w:lang w:eastAsia="en-US"/>
        </w:rPr>
        <w:t xml:space="preserve"> (целевое значение на 2023 год – 0).</w:t>
      </w:r>
      <w:r w:rsidR="00440E21" w:rsidRPr="00440E21">
        <w:rPr>
          <w:szCs w:val="28"/>
          <w:lang w:eastAsia="en-US"/>
        </w:rPr>
        <w:t xml:space="preserve"> </w:t>
      </w:r>
    </w:p>
    <w:p w:rsidR="00170FFB" w:rsidRDefault="00527BD5" w:rsidP="00CF0BA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  <w:lang w:eastAsia="en-US"/>
        </w:rPr>
        <w:t>В 2023 году к</w:t>
      </w:r>
      <w:r w:rsidR="00440E21">
        <w:rPr>
          <w:szCs w:val="28"/>
          <w:lang w:eastAsia="en-US"/>
        </w:rPr>
        <w:t xml:space="preserve">лючевые показатели </w:t>
      </w:r>
      <w:r w:rsidR="000573CD" w:rsidRPr="00CF0BA4">
        <w:rPr>
          <w:szCs w:val="28"/>
        </w:rPr>
        <w:t xml:space="preserve">регионального государственного надзора </w:t>
      </w:r>
      <w:r w:rsidR="00954B4C">
        <w:rPr>
          <w:szCs w:val="28"/>
        </w:rPr>
        <w:t>У</w:t>
      </w:r>
      <w:r w:rsidR="000573CD">
        <w:rPr>
          <w:szCs w:val="28"/>
          <w:lang w:eastAsia="en-US"/>
        </w:rPr>
        <w:t xml:space="preserve">правлением </w:t>
      </w:r>
      <w:r w:rsidR="00440E21">
        <w:rPr>
          <w:szCs w:val="28"/>
          <w:lang w:eastAsia="en-US"/>
        </w:rPr>
        <w:t>достигнуты в полном объеме.</w:t>
      </w:r>
    </w:p>
    <w:p w:rsidR="00C87CC3" w:rsidRDefault="00113DA7" w:rsidP="0059049F">
      <w:pPr>
        <w:jc w:val="both"/>
        <w:rPr>
          <w:szCs w:val="28"/>
        </w:rPr>
      </w:pPr>
      <w:r>
        <w:rPr>
          <w:szCs w:val="28"/>
        </w:rPr>
        <w:tab/>
      </w:r>
      <w:r w:rsidR="00C87CC3">
        <w:rPr>
          <w:szCs w:val="28"/>
        </w:rPr>
        <w:t>В рамках м</w:t>
      </w:r>
      <w:r w:rsidR="00170FFB" w:rsidRPr="00EF566B">
        <w:rPr>
          <w:szCs w:val="28"/>
        </w:rPr>
        <w:t>ежведомственно</w:t>
      </w:r>
      <w:r w:rsidR="00C87CC3">
        <w:rPr>
          <w:szCs w:val="28"/>
        </w:rPr>
        <w:t>го</w:t>
      </w:r>
      <w:r w:rsidR="00170FFB" w:rsidRPr="00EF566B">
        <w:rPr>
          <w:szCs w:val="28"/>
        </w:rPr>
        <w:t xml:space="preserve"> взаимодействи</w:t>
      </w:r>
      <w:r w:rsidR="00C87CC3">
        <w:rPr>
          <w:szCs w:val="28"/>
        </w:rPr>
        <w:t>я</w:t>
      </w:r>
      <w:r w:rsidR="00170FFB" w:rsidRPr="00EF566B">
        <w:rPr>
          <w:szCs w:val="28"/>
        </w:rPr>
        <w:t xml:space="preserve"> </w:t>
      </w:r>
      <w:r w:rsidR="006A03A1" w:rsidRPr="00EF566B">
        <w:rPr>
          <w:szCs w:val="28"/>
        </w:rPr>
        <w:t xml:space="preserve">при осуществлении регионального государственного надзора </w:t>
      </w:r>
      <w:r w:rsidR="00A1495B">
        <w:rPr>
          <w:szCs w:val="28"/>
        </w:rPr>
        <w:t xml:space="preserve">Управлением </w:t>
      </w:r>
      <w:r w:rsidR="00250447" w:rsidRPr="00EF566B">
        <w:rPr>
          <w:szCs w:val="28"/>
        </w:rPr>
        <w:t xml:space="preserve">применяются следующие информационные системы: ГИС </w:t>
      </w:r>
      <w:r w:rsidR="00250447">
        <w:rPr>
          <w:szCs w:val="28"/>
        </w:rPr>
        <w:t>«Типовое облачное решение контрольной (надзорной) деятельности»</w:t>
      </w:r>
      <w:r w:rsidR="00CE4BFB">
        <w:rPr>
          <w:szCs w:val="28"/>
        </w:rPr>
        <w:t xml:space="preserve"> (далее-ГИС ТОР КНД)</w:t>
      </w:r>
      <w:r w:rsidR="00250447" w:rsidRPr="00EF566B">
        <w:rPr>
          <w:szCs w:val="28"/>
        </w:rPr>
        <w:t>, мобильное приложение «Инспектор», ФГИС «Единый реестр видов контроля Российской Федерации», ФГИС «Единый реестр контрольных надзорных мероприятий», единый портал государственных и муниципальных услуг, региональный портал государственных и муниципальных услуг, Дело-</w:t>
      </w:r>
      <w:r w:rsidR="00250447" w:rsidRPr="00EF566B">
        <w:rPr>
          <w:szCs w:val="28"/>
          <w:lang w:val="en-US"/>
        </w:rPr>
        <w:t>WEB</w:t>
      </w:r>
      <w:r w:rsidR="00250447" w:rsidRPr="00EF566B">
        <w:rPr>
          <w:szCs w:val="28"/>
        </w:rPr>
        <w:t>.</w:t>
      </w:r>
    </w:p>
    <w:p w:rsidR="006A03A1" w:rsidRPr="00EF566B" w:rsidRDefault="00250447" w:rsidP="000C0E55">
      <w:pPr>
        <w:jc w:val="both"/>
        <w:rPr>
          <w:szCs w:val="28"/>
        </w:rPr>
      </w:pPr>
      <w:r>
        <w:rPr>
          <w:szCs w:val="28"/>
        </w:rPr>
        <w:t>М</w:t>
      </w:r>
      <w:r w:rsidRPr="00EF566B">
        <w:rPr>
          <w:szCs w:val="28"/>
        </w:rPr>
        <w:t>ежведомственно</w:t>
      </w:r>
      <w:r w:rsidR="00B102FE">
        <w:rPr>
          <w:szCs w:val="28"/>
        </w:rPr>
        <w:t>е</w:t>
      </w:r>
      <w:r w:rsidRPr="00EF566B">
        <w:rPr>
          <w:szCs w:val="28"/>
        </w:rPr>
        <w:t xml:space="preserve"> взаимодействи</w:t>
      </w:r>
      <w:r w:rsidR="00B102FE">
        <w:rPr>
          <w:szCs w:val="28"/>
        </w:rPr>
        <w:t xml:space="preserve">е </w:t>
      </w:r>
      <w:r w:rsidR="006A03A1" w:rsidRPr="00EF566B">
        <w:rPr>
          <w:szCs w:val="28"/>
        </w:rPr>
        <w:t>организовано в соответствии с Правилами предоставления</w:t>
      </w:r>
      <w:r w:rsidR="000C0E55">
        <w:rPr>
          <w:szCs w:val="28"/>
        </w:rPr>
        <w:t xml:space="preserve"> </w:t>
      </w:r>
      <w:r w:rsidR="006A03A1" w:rsidRPr="00EF566B">
        <w:rPr>
          <w:szCs w:val="28"/>
        </w:rPr>
        <w:t>в</w:t>
      </w:r>
      <w:r w:rsidR="00AE70A8" w:rsidRPr="00EF566B">
        <w:rPr>
          <w:szCs w:val="28"/>
        </w:rPr>
        <w:t xml:space="preserve"> </w:t>
      </w:r>
      <w:r w:rsidR="006A03A1" w:rsidRPr="00EF566B">
        <w:rPr>
          <w:szCs w:val="28"/>
        </w:rPr>
        <w:t>рамках межведомственного информационного взаимодействия 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 осуществлении видов государственного контроля. (надзора), видов муниципального контроля, утвержденными постановлением Правительства РФ от 06.03.2021 № 338</w:t>
      </w:r>
      <w:r w:rsidR="00FA302B" w:rsidRPr="00EF566B">
        <w:rPr>
          <w:szCs w:val="28"/>
        </w:rPr>
        <w:t xml:space="preserve"> </w:t>
      </w:r>
      <w:r w:rsidR="006A03A1" w:rsidRPr="00EF566B">
        <w:rPr>
          <w:szCs w:val="28"/>
        </w:rPr>
        <w:t>«О межведомственном </w:t>
      </w:r>
      <w:r w:rsidR="00FA302B" w:rsidRPr="00EF566B">
        <w:rPr>
          <w:szCs w:val="28"/>
        </w:rPr>
        <w:t>информационном взаимодействии в</w:t>
      </w:r>
      <w:r w:rsidR="006A03A1" w:rsidRPr="00EF566B">
        <w:rPr>
          <w:szCs w:val="28"/>
        </w:rPr>
        <w:t>рамках осуществления госуд</w:t>
      </w:r>
      <w:r w:rsidR="00FA302B" w:rsidRPr="00EF566B">
        <w:rPr>
          <w:szCs w:val="28"/>
        </w:rPr>
        <w:t xml:space="preserve">арственного контроля (надзора), </w:t>
      </w:r>
      <w:r w:rsidR="006A03A1" w:rsidRPr="00EF566B">
        <w:rPr>
          <w:szCs w:val="28"/>
        </w:rPr>
        <w:t>муниципального контроля».</w:t>
      </w:r>
    </w:p>
    <w:p w:rsidR="00AE70A8" w:rsidRPr="00EF566B" w:rsidRDefault="00AE70A8" w:rsidP="00AE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66B">
        <w:rPr>
          <w:rFonts w:ascii="Times New Roman" w:hAnsi="Times New Roman" w:cs="Times New Roman"/>
          <w:sz w:val="28"/>
          <w:szCs w:val="28"/>
        </w:rPr>
        <w:t xml:space="preserve">В </w:t>
      </w:r>
      <w:r w:rsidR="0090373B" w:rsidRPr="00EF566B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EF566B">
        <w:rPr>
          <w:rFonts w:ascii="Times New Roman" w:hAnsi="Times New Roman" w:cs="Times New Roman"/>
          <w:sz w:val="28"/>
          <w:szCs w:val="28"/>
        </w:rPr>
        <w:t>организован досудебный порядок подачи жалобы контролируемым</w:t>
      </w:r>
      <w:r w:rsidR="00584BA7">
        <w:rPr>
          <w:rFonts w:ascii="Times New Roman" w:hAnsi="Times New Roman" w:cs="Times New Roman"/>
          <w:sz w:val="28"/>
          <w:szCs w:val="28"/>
        </w:rPr>
        <w:t>и</w:t>
      </w:r>
      <w:r w:rsidRPr="00EF566B">
        <w:rPr>
          <w:rFonts w:ascii="Times New Roman" w:hAnsi="Times New Roman" w:cs="Times New Roman"/>
          <w:sz w:val="28"/>
          <w:szCs w:val="28"/>
        </w:rPr>
        <w:t xml:space="preserve"> лиц</w:t>
      </w:r>
      <w:r w:rsidR="00584BA7">
        <w:rPr>
          <w:rFonts w:ascii="Times New Roman" w:hAnsi="Times New Roman" w:cs="Times New Roman"/>
          <w:sz w:val="28"/>
          <w:szCs w:val="28"/>
        </w:rPr>
        <w:t>ами</w:t>
      </w:r>
      <w:r w:rsidRPr="00EF566B">
        <w:rPr>
          <w:rFonts w:ascii="Times New Roman" w:hAnsi="Times New Roman" w:cs="Times New Roman"/>
          <w:sz w:val="28"/>
          <w:szCs w:val="28"/>
        </w:rPr>
        <w:t>.</w:t>
      </w:r>
    </w:p>
    <w:p w:rsidR="00AE70A8" w:rsidRPr="00527BD5" w:rsidRDefault="00250447" w:rsidP="00AE7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E70A8" w:rsidRPr="00EF566B">
        <w:rPr>
          <w:rFonts w:ascii="Times New Roman" w:hAnsi="Times New Roman" w:cs="Times New Roman"/>
          <w:sz w:val="28"/>
          <w:szCs w:val="28"/>
        </w:rPr>
        <w:t xml:space="preserve">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12">
        <w:r w:rsidR="00AE70A8" w:rsidRPr="00EF566B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="00AE70A8" w:rsidRPr="00EF56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>
        <w:r w:rsidR="00AE70A8" w:rsidRPr="00EF566B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AE70A8" w:rsidRPr="00EF566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и </w:t>
      </w:r>
      <w:hyperlink w:anchor="P29">
        <w:r w:rsidR="00AE70A8" w:rsidRPr="00EF56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E70A8" w:rsidRPr="00EF566B">
        <w:rPr>
          <w:rFonts w:ascii="Times New Roman" w:hAnsi="Times New Roman" w:cs="Times New Roman"/>
          <w:sz w:val="28"/>
          <w:szCs w:val="28"/>
        </w:rPr>
        <w:t>м о надзоре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4B4C" w:rsidRDefault="001E3DC4" w:rsidP="00954B4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02B" w:rsidRPr="006B6B00">
        <w:rPr>
          <w:sz w:val="28"/>
          <w:szCs w:val="28"/>
        </w:rPr>
        <w:t xml:space="preserve">Жалоба подается контролируемым лицом в </w:t>
      </w:r>
      <w:r w:rsidR="007916B8">
        <w:rPr>
          <w:sz w:val="28"/>
          <w:szCs w:val="28"/>
        </w:rPr>
        <w:t>У</w:t>
      </w:r>
      <w:r w:rsidR="00FA302B" w:rsidRPr="006B6B00">
        <w:rPr>
          <w:sz w:val="28"/>
          <w:szCs w:val="28"/>
        </w:rPr>
        <w:t xml:space="preserve">правление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14">
        <w:r w:rsidR="00FA302B" w:rsidRPr="006B6B00">
          <w:rPr>
            <w:sz w:val="28"/>
            <w:szCs w:val="28"/>
          </w:rPr>
          <w:t>статьи 40</w:t>
        </w:r>
      </w:hyperlink>
      <w:r w:rsidR="00FA302B" w:rsidRPr="006B6B00">
        <w:rPr>
          <w:sz w:val="28"/>
          <w:szCs w:val="28"/>
        </w:rPr>
        <w:t xml:space="preserve"> Федерального закона </w:t>
      </w:r>
      <w:r w:rsidR="00FA302B">
        <w:rPr>
          <w:sz w:val="28"/>
          <w:szCs w:val="28"/>
        </w:rPr>
        <w:t>№</w:t>
      </w:r>
      <w:r w:rsidR="00FA302B" w:rsidRPr="006B6B00">
        <w:rPr>
          <w:sz w:val="28"/>
          <w:szCs w:val="28"/>
        </w:rPr>
        <w:t xml:space="preserve"> </w:t>
      </w:r>
      <w:r w:rsidR="00FA302B">
        <w:rPr>
          <w:sz w:val="28"/>
          <w:szCs w:val="28"/>
        </w:rPr>
        <w:t>248-ФЗ</w:t>
      </w:r>
      <w:r w:rsidR="00FA302B" w:rsidRPr="006B6B00">
        <w:rPr>
          <w:sz w:val="28"/>
          <w:szCs w:val="28"/>
        </w:rPr>
        <w:t>.</w:t>
      </w:r>
      <w:r w:rsidR="00250447">
        <w:rPr>
          <w:sz w:val="28"/>
          <w:szCs w:val="28"/>
        </w:rPr>
        <w:t xml:space="preserve"> Специальный </w:t>
      </w:r>
      <w:proofErr w:type="spellStart"/>
      <w:r w:rsidR="00250447">
        <w:rPr>
          <w:sz w:val="28"/>
          <w:szCs w:val="28"/>
        </w:rPr>
        <w:t>виджит</w:t>
      </w:r>
      <w:proofErr w:type="spellEnd"/>
      <w:r w:rsidR="00250447">
        <w:rPr>
          <w:sz w:val="28"/>
          <w:szCs w:val="28"/>
        </w:rPr>
        <w:t xml:space="preserve"> (ссылка) на </w:t>
      </w:r>
      <w:r w:rsidR="00250447" w:rsidRPr="006B6B00">
        <w:rPr>
          <w:sz w:val="28"/>
          <w:szCs w:val="28"/>
        </w:rPr>
        <w:t>порта</w:t>
      </w:r>
      <w:r w:rsidR="00250447">
        <w:rPr>
          <w:sz w:val="28"/>
          <w:szCs w:val="28"/>
        </w:rPr>
        <w:t>л</w:t>
      </w:r>
      <w:r w:rsidR="00250447" w:rsidRPr="006B6B00">
        <w:rPr>
          <w:sz w:val="28"/>
          <w:szCs w:val="28"/>
        </w:rPr>
        <w:t xml:space="preserve"> государственных и муниципальных услуг и (или) регионального портала государственных и муниципальных услуг</w:t>
      </w:r>
      <w:r w:rsidR="00250447">
        <w:rPr>
          <w:sz w:val="28"/>
          <w:szCs w:val="28"/>
        </w:rPr>
        <w:t xml:space="preserve"> для подачи жалобы находится на сайте Управления в сети «Интернет». </w:t>
      </w:r>
    </w:p>
    <w:p w:rsidR="00250447" w:rsidRDefault="00954B4C" w:rsidP="00954B4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02B" w:rsidRPr="006B6B00">
        <w:rPr>
          <w:sz w:val="28"/>
          <w:szCs w:val="28"/>
        </w:rPr>
        <w:t xml:space="preserve">Жалоба подлежит рассмотрению начальником Управления (лицом, исполняющим его обязанности) в течение 20 рабочих дней со дня ее регистрации. </w:t>
      </w:r>
      <w:r>
        <w:rPr>
          <w:sz w:val="28"/>
          <w:szCs w:val="28"/>
        </w:rPr>
        <w:tab/>
      </w:r>
      <w:r w:rsidR="00FA302B" w:rsidRPr="006B6B00">
        <w:rPr>
          <w:sz w:val="28"/>
          <w:szCs w:val="28"/>
        </w:rPr>
        <w:t xml:space="preserve">Срок рассмотрения жалобы может быть продлен начальником Управления (лицом, исполняющим его обязанности) не более чем на 20 рабочих дней </w:t>
      </w:r>
      <w:r w:rsidR="00250447" w:rsidRPr="006B6B00">
        <w:rPr>
          <w:sz w:val="28"/>
          <w:szCs w:val="28"/>
        </w:rPr>
        <w:t xml:space="preserve">в исключительных случаях, </w:t>
      </w:r>
      <w:r w:rsidR="00250447">
        <w:rPr>
          <w:sz w:val="28"/>
          <w:szCs w:val="28"/>
        </w:rPr>
        <w:t>указанных в Положении о надзоре.</w:t>
      </w:r>
    </w:p>
    <w:p w:rsidR="00FA302B" w:rsidRPr="006B6B00" w:rsidRDefault="00FA302B" w:rsidP="00FA3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B0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r:id="rId15">
        <w:r w:rsidRPr="006B6B00">
          <w:rPr>
            <w:rFonts w:ascii="Times New Roman" w:hAnsi="Times New Roman" w:cs="Times New Roman"/>
            <w:sz w:val="28"/>
            <w:szCs w:val="28"/>
          </w:rPr>
          <w:t>частью 1 статьи 42</w:t>
        </w:r>
      </w:hyperlink>
      <w:r w:rsidRPr="006B6B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6B00">
        <w:rPr>
          <w:rFonts w:ascii="Times New Roman" w:hAnsi="Times New Roman" w:cs="Times New Roman"/>
          <w:sz w:val="28"/>
          <w:szCs w:val="28"/>
        </w:rPr>
        <w:t xml:space="preserve"> 248-ФЗ, Управлением в течение 5 рабочих дней со дня получения жалобы принимается решение об отказе в рассмотрении жалобы.</w:t>
      </w:r>
    </w:p>
    <w:p w:rsidR="00A318D6" w:rsidRPr="00BC4166" w:rsidRDefault="00440E21" w:rsidP="0059049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8D6" w:rsidRPr="00BC4166">
        <w:rPr>
          <w:sz w:val="28"/>
          <w:szCs w:val="28"/>
        </w:rPr>
        <w:t xml:space="preserve">В 2023 году случаи обжалования решений, действий (бездействия) </w:t>
      </w:r>
      <w:r w:rsidR="00433D5C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A318D6" w:rsidRPr="00BC4166">
        <w:rPr>
          <w:sz w:val="28"/>
          <w:szCs w:val="28"/>
        </w:rPr>
        <w:t xml:space="preserve"> и (или) его должностных лиц в досудебном (внесудебном) и судебном порядке отсутствовали.</w:t>
      </w:r>
    </w:p>
    <w:p w:rsidR="00170FFB" w:rsidRPr="00BC4166" w:rsidRDefault="00170FFB" w:rsidP="00CF0BA4">
      <w:pPr>
        <w:pStyle w:val="a6"/>
        <w:ind w:left="0" w:firstLine="709"/>
        <w:jc w:val="center"/>
        <w:outlineLvl w:val="0"/>
        <w:rPr>
          <w:rFonts w:eastAsia="Calibri"/>
          <w:szCs w:val="28"/>
        </w:rPr>
      </w:pPr>
    </w:p>
    <w:p w:rsidR="00527BD5" w:rsidRPr="005A616B" w:rsidRDefault="00527BD5" w:rsidP="00527BD5">
      <w:pPr>
        <w:pStyle w:val="a8"/>
        <w:spacing w:before="105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5A616B">
        <w:rPr>
          <w:b/>
          <w:sz w:val="28"/>
          <w:szCs w:val="28"/>
        </w:rPr>
        <w:t>3. Сведения о профилактике рисков причинения вреда (ущерба)</w:t>
      </w:r>
      <w:r w:rsidR="005A616B" w:rsidRPr="005A616B">
        <w:rPr>
          <w:b/>
          <w:sz w:val="28"/>
          <w:szCs w:val="28"/>
        </w:rPr>
        <w:t xml:space="preserve"> охраняемым законом ценностям</w:t>
      </w:r>
    </w:p>
    <w:p w:rsidR="00527BD5" w:rsidRDefault="00527BD5" w:rsidP="00527BD5">
      <w:pPr>
        <w:pStyle w:val="a6"/>
        <w:ind w:left="0" w:firstLine="709"/>
        <w:jc w:val="center"/>
        <w:outlineLvl w:val="0"/>
        <w:rPr>
          <w:rFonts w:eastAsia="Calibri"/>
          <w:szCs w:val="28"/>
        </w:rPr>
      </w:pPr>
      <w:r w:rsidRPr="00BC4166">
        <w:rPr>
          <w:rFonts w:eastAsia="Calibri"/>
          <w:szCs w:val="28"/>
        </w:rPr>
        <w:t xml:space="preserve"> </w:t>
      </w:r>
    </w:p>
    <w:p w:rsidR="00527BD5" w:rsidRPr="00CF0BA4" w:rsidRDefault="00527BD5" w:rsidP="00527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0BA4">
        <w:rPr>
          <w:rFonts w:ascii="Times New Roman" w:hAnsi="Times New Roman" w:cs="Times New Roman"/>
          <w:sz w:val="28"/>
          <w:szCs w:val="28"/>
        </w:rPr>
        <w:t xml:space="preserve"> учетом подходов к организации профилактической работы, установленных положениями Федерального </w:t>
      </w:r>
      <w:hyperlink r:id="rId16" w:history="1">
        <w:r w:rsidRPr="00CF0B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F0BA4">
        <w:rPr>
          <w:rFonts w:ascii="Times New Roman" w:hAnsi="Times New Roman" w:cs="Times New Roman"/>
          <w:sz w:val="28"/>
          <w:szCs w:val="28"/>
        </w:rPr>
        <w:t xml:space="preserve"> № 248-ФЗ  и </w:t>
      </w:r>
      <w:hyperlink r:id="rId17" w:history="1">
        <w:r w:rsidRPr="00CF0B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ем</w:t>
        </w:r>
      </w:hyperlink>
      <w:r w:rsidRPr="00CF0B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84BA7">
        <w:rPr>
          <w:rFonts w:ascii="Times New Roman" w:hAnsi="Times New Roman" w:cs="Times New Roman"/>
          <w:sz w:val="28"/>
          <w:szCs w:val="28"/>
        </w:rPr>
        <w:t xml:space="preserve"> </w:t>
      </w:r>
      <w:r w:rsidR="00954B4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CF0BA4">
        <w:rPr>
          <w:rFonts w:ascii="Times New Roman" w:hAnsi="Times New Roman" w:cs="Times New Roman"/>
          <w:sz w:val="28"/>
          <w:szCs w:val="28"/>
        </w:rPr>
        <w:t>разработана и утверждена п</w:t>
      </w:r>
      <w:hyperlink r:id="rId18" w:history="1">
        <w:r w:rsidRPr="00CF0B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рограмма</w:t>
        </w:r>
      </w:hyperlink>
      <w:r w:rsidRPr="00CF0BA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защиты населения и территорий от чрезвычайных ситуаций при осуществлении </w:t>
      </w:r>
      <w:r w:rsidR="00367B3D">
        <w:rPr>
          <w:rFonts w:ascii="Times New Roman" w:hAnsi="Times New Roman" w:cs="Times New Roman"/>
          <w:sz w:val="28"/>
          <w:szCs w:val="28"/>
        </w:rPr>
        <w:t>регионального</w:t>
      </w:r>
      <w:r w:rsidRPr="00CF0BA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защиты населения и территорий от чрезвычайных ситуаций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F0BA4">
        <w:rPr>
          <w:rFonts w:ascii="Times New Roman" w:hAnsi="Times New Roman" w:cs="Times New Roman"/>
          <w:sz w:val="28"/>
          <w:szCs w:val="28"/>
        </w:rPr>
        <w:t xml:space="preserve"> год (далее - </w:t>
      </w:r>
      <w:r w:rsidR="00584BA7">
        <w:rPr>
          <w:rFonts w:ascii="Times New Roman" w:hAnsi="Times New Roman" w:cs="Times New Roman"/>
          <w:sz w:val="28"/>
          <w:szCs w:val="28"/>
        </w:rPr>
        <w:t>П</w:t>
      </w:r>
      <w:r w:rsidRPr="00CF0BA4">
        <w:rPr>
          <w:rFonts w:ascii="Times New Roman" w:hAnsi="Times New Roman" w:cs="Times New Roman"/>
          <w:sz w:val="28"/>
          <w:szCs w:val="28"/>
        </w:rPr>
        <w:t xml:space="preserve">рограмма профилактики). 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 xml:space="preserve">Программа профилактики представляет собой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</w:t>
      </w:r>
      <w:r w:rsidR="00B068B8">
        <w:rPr>
          <w:color w:val="000000"/>
          <w:szCs w:val="28"/>
        </w:rPr>
        <w:t xml:space="preserve">направлена </w:t>
      </w:r>
      <w:r w:rsidRPr="00CF0BA4">
        <w:rPr>
          <w:color w:val="000000"/>
          <w:szCs w:val="28"/>
        </w:rPr>
        <w:t>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Программа профилактики нацелена на решение следующих задач: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F0BA4">
        <w:rPr>
          <w:b w:val="0"/>
          <w:sz w:val="28"/>
          <w:szCs w:val="28"/>
        </w:rPr>
        <w:t xml:space="preserve">формирование моделей социально ответственного, добросовестного, </w:t>
      </w:r>
      <w:r w:rsidRPr="00CF0BA4">
        <w:rPr>
          <w:b w:val="0"/>
          <w:sz w:val="28"/>
          <w:szCs w:val="28"/>
        </w:rPr>
        <w:lastRenderedPageBreak/>
        <w:t xml:space="preserve">правового поведения контролируемых лиц;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 xml:space="preserve"> </w:t>
      </w:r>
      <w:r w:rsidRPr="00CF0BA4">
        <w:rPr>
          <w:b w:val="0"/>
          <w:sz w:val="28"/>
          <w:szCs w:val="28"/>
        </w:rPr>
        <w:t xml:space="preserve">повышение прозрачности системы контрольно-надзорной деятельности;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выявление и устранение существующих и потенциальных условий, причин и факторов, способных привести к нарушению обязательных требований законодательства в сфере </w:t>
      </w:r>
      <w:r w:rsidRPr="00CF0BA4">
        <w:rPr>
          <w:b w:val="0"/>
          <w:sz w:val="28"/>
          <w:szCs w:val="28"/>
          <w:lang w:val="ru-RU"/>
        </w:rPr>
        <w:t>трудоустройства инвалидов в пределах установленной квоты</w:t>
      </w:r>
      <w:r w:rsidRPr="00CF0BA4">
        <w:rPr>
          <w:b w:val="0"/>
          <w:sz w:val="28"/>
          <w:szCs w:val="28"/>
        </w:rPr>
        <w:t xml:space="preserve">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контролируемых лиц и присвоенного им уровня риска, проведение профилактических мероприятий с учетом данных факторов;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регулярная ревизия обязательных требований, соблюдение которых составляет предмет регионального государственного контроля (надзора);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формирование единого понимания обязательных требований у всех участников контрольной надзорной деятельности;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повышение квалификации должностных лиц контрольного (надзорного) органа;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ru-RU"/>
        </w:rPr>
        <w:t>участие в системах</w:t>
      </w:r>
      <w:r w:rsidRPr="00CF0BA4">
        <w:rPr>
          <w:b w:val="0"/>
          <w:sz w:val="28"/>
          <w:szCs w:val="28"/>
        </w:rPr>
        <w:t xml:space="preserve"> электронных сервисов, с использованием современных информационно-телекоммуникационных технологий</w:t>
      </w:r>
      <w:r>
        <w:rPr>
          <w:b w:val="0"/>
          <w:sz w:val="28"/>
          <w:szCs w:val="28"/>
          <w:lang w:val="ru-RU"/>
        </w:rPr>
        <w:t xml:space="preserve"> </w:t>
      </w:r>
      <w:r w:rsidRPr="00CF0BA4">
        <w:rPr>
          <w:b w:val="0"/>
          <w:sz w:val="28"/>
          <w:szCs w:val="28"/>
        </w:rPr>
        <w:t xml:space="preserve">обеспечивающих взаимодействие контрольного (надзорного органа) с контролируемыми лицами, </w:t>
      </w:r>
      <w:r>
        <w:rPr>
          <w:b w:val="0"/>
          <w:sz w:val="28"/>
          <w:szCs w:val="28"/>
          <w:lang w:val="ru-RU"/>
        </w:rPr>
        <w:t xml:space="preserve">при проведении </w:t>
      </w:r>
      <w:r w:rsidRPr="00CF0BA4">
        <w:rPr>
          <w:b w:val="0"/>
          <w:sz w:val="28"/>
          <w:szCs w:val="28"/>
        </w:rPr>
        <w:t xml:space="preserve">профилактических мероприятий; </w:t>
      </w:r>
    </w:p>
    <w:p w:rsidR="00527BD5" w:rsidRPr="00CF0BA4" w:rsidRDefault="00527BD5" w:rsidP="00527BD5">
      <w:pPr>
        <w:pStyle w:val="3"/>
        <w:ind w:left="0" w:firstLine="709"/>
        <w:jc w:val="both"/>
        <w:rPr>
          <w:b w:val="0"/>
          <w:sz w:val="28"/>
          <w:szCs w:val="28"/>
        </w:rPr>
      </w:pPr>
      <w:r w:rsidRPr="00CF0BA4">
        <w:rPr>
          <w:color w:val="000000"/>
          <w:sz w:val="28"/>
          <w:szCs w:val="28"/>
          <w:lang w:eastAsia="ru-RU"/>
        </w:rPr>
        <w:t>•</w:t>
      </w:r>
      <w:r w:rsidRPr="00CF0BA4">
        <w:rPr>
          <w:b w:val="0"/>
          <w:sz w:val="28"/>
          <w:szCs w:val="28"/>
        </w:rPr>
        <w:t xml:space="preserve"> снижение издержек контрольной (надзорной) деятельности и административной нагрузки на контролируемых лиц, в том числе за счет снижения проведения выездных </w:t>
      </w:r>
      <w:r>
        <w:rPr>
          <w:b w:val="0"/>
          <w:sz w:val="28"/>
          <w:szCs w:val="28"/>
          <w:lang w:val="ru-RU"/>
        </w:rPr>
        <w:t>профилактических визитов</w:t>
      </w:r>
      <w:r w:rsidRPr="00CF0BA4">
        <w:rPr>
          <w:b w:val="0"/>
          <w:sz w:val="28"/>
          <w:szCs w:val="28"/>
        </w:rPr>
        <w:t xml:space="preserve">. </w:t>
      </w:r>
    </w:p>
    <w:p w:rsidR="00527BD5" w:rsidRPr="00CF0BA4" w:rsidRDefault="003661AA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</w:t>
      </w:r>
      <w:r w:rsidR="00527BD5" w:rsidRPr="00CF0B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решения указанных задач </w:t>
      </w:r>
      <w:r w:rsidR="00527BD5" w:rsidRPr="00CF0BA4">
        <w:rPr>
          <w:color w:val="000000"/>
          <w:szCs w:val="28"/>
        </w:rPr>
        <w:t xml:space="preserve">на официальном сайте </w:t>
      </w:r>
      <w:r w:rsidR="00527BD5">
        <w:rPr>
          <w:color w:val="000000"/>
          <w:szCs w:val="28"/>
        </w:rPr>
        <w:t>У</w:t>
      </w:r>
      <w:r w:rsidR="00527BD5" w:rsidRPr="00CF0BA4">
        <w:rPr>
          <w:color w:val="000000"/>
          <w:szCs w:val="28"/>
        </w:rPr>
        <w:t xml:space="preserve">правления в сети «Интернет» размещены </w:t>
      </w:r>
      <w:r w:rsidR="000C2FF3">
        <w:rPr>
          <w:color w:val="000000"/>
          <w:szCs w:val="28"/>
        </w:rPr>
        <w:t xml:space="preserve">следующие </w:t>
      </w:r>
      <w:r w:rsidR="00954B4C">
        <w:rPr>
          <w:color w:val="000000"/>
          <w:szCs w:val="28"/>
        </w:rPr>
        <w:t>сведения</w:t>
      </w:r>
      <w:r w:rsidR="00527BD5" w:rsidRPr="00CF0BA4">
        <w:rPr>
          <w:color w:val="000000"/>
          <w:szCs w:val="28"/>
        </w:rPr>
        <w:t xml:space="preserve">: информация о проведении профилактических мероприятий, перечень индикаторов риска нарушения обязательных требований, порядок отнесения объектов контроля к категориям риска, перечень сведений, которые могут запрашиваться контрольным (надзорным) органом у контролируемого лица, </w:t>
      </w:r>
      <w:r>
        <w:rPr>
          <w:color w:val="000000"/>
          <w:szCs w:val="28"/>
        </w:rPr>
        <w:t xml:space="preserve">график консультаций по телефону, </w:t>
      </w:r>
      <w:r w:rsidR="00527BD5" w:rsidRPr="00CF0BA4">
        <w:rPr>
          <w:color w:val="000000"/>
          <w:szCs w:val="28"/>
        </w:rPr>
        <w:t>сведения о способах получения консультаций по вопросам соблюдения обязательных требований и др.</w:t>
      </w:r>
    </w:p>
    <w:p w:rsidR="00527BD5" w:rsidRDefault="000C2FF3" w:rsidP="000C2FF3">
      <w:pPr>
        <w:shd w:val="clear" w:color="auto" w:fill="FFFFFF"/>
        <w:ind w:firstLine="709"/>
        <w:jc w:val="both"/>
      </w:pPr>
      <w:r>
        <w:t xml:space="preserve">В соответствии с </w:t>
      </w:r>
      <w:r w:rsidR="00584BA7">
        <w:t>П</w:t>
      </w:r>
      <w:r>
        <w:t xml:space="preserve">рограммой профилактики </w:t>
      </w:r>
      <w:r w:rsidR="00527BD5">
        <w:t xml:space="preserve">особое внимание </w:t>
      </w:r>
      <w:r>
        <w:t xml:space="preserve">уделено </w:t>
      </w:r>
      <w:r w:rsidR="00527BD5">
        <w:t>проведению профилактических мероприятий, направленных на эффективное решение проблем, препятствующих соблюдению контролируемыми лицами обязательных требований в области защиты населения и территорий от чрезвычайных ситуаций, а также создание и развитие системы профил</w:t>
      </w:r>
      <w:r>
        <w:t>актики в целом.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В 202</w:t>
      </w:r>
      <w:r>
        <w:rPr>
          <w:color w:val="000000"/>
          <w:szCs w:val="28"/>
        </w:rPr>
        <w:t>3</w:t>
      </w:r>
      <w:r w:rsidRPr="00CF0BA4">
        <w:rPr>
          <w:color w:val="000000"/>
          <w:szCs w:val="28"/>
        </w:rPr>
        <w:t xml:space="preserve"> году </w:t>
      </w:r>
      <w:r w:rsidR="000C2FF3">
        <w:rPr>
          <w:color w:val="000000"/>
          <w:szCs w:val="28"/>
        </w:rPr>
        <w:t xml:space="preserve">Управлением </w:t>
      </w:r>
      <w:r w:rsidRPr="00CF0BA4">
        <w:rPr>
          <w:color w:val="000000"/>
          <w:szCs w:val="28"/>
        </w:rPr>
        <w:t>реализованы следующие виды профилактических мероприятий: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1) информирование;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2) обобщение правоприменительной практики;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3) консультирование;</w:t>
      </w:r>
    </w:p>
    <w:p w:rsidR="00527BD5" w:rsidRPr="00CF0BA4" w:rsidRDefault="00527BD5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4) профилактический визит.    </w:t>
      </w:r>
    </w:p>
    <w:p w:rsidR="00527BD5" w:rsidRDefault="00AC1325" w:rsidP="00AC132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Информирование </w:t>
      </w:r>
      <w:r w:rsidR="00527BD5" w:rsidRPr="00CF0BA4">
        <w:rPr>
          <w:color w:val="000000"/>
          <w:szCs w:val="28"/>
        </w:rPr>
        <w:t>контролируемых лиц по вопросам соблюдения обязат</w:t>
      </w:r>
      <w:r w:rsidR="00F3036A">
        <w:rPr>
          <w:color w:val="000000"/>
          <w:szCs w:val="28"/>
        </w:rPr>
        <w:t>ельных требований</w:t>
      </w:r>
      <w:r w:rsidR="00527B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2023 году осуществлялось </w:t>
      </w:r>
      <w:r w:rsidR="00527BD5">
        <w:rPr>
          <w:color w:val="000000"/>
          <w:szCs w:val="28"/>
        </w:rPr>
        <w:t xml:space="preserve">посредством </w:t>
      </w:r>
      <w:r w:rsidR="00527BD5" w:rsidRPr="00CF0BA4">
        <w:rPr>
          <w:color w:val="000000"/>
          <w:szCs w:val="28"/>
        </w:rPr>
        <w:t xml:space="preserve">систематического размещения на официальном сайте Управления в </w:t>
      </w:r>
      <w:r w:rsidR="00527BD5" w:rsidRPr="00CF0BA4">
        <w:rPr>
          <w:color w:val="000000"/>
          <w:szCs w:val="28"/>
        </w:rPr>
        <w:lastRenderedPageBreak/>
        <w:t>информационно-телекоммуникационной сети «Интернет»</w:t>
      </w:r>
      <w:r w:rsidR="00F3036A">
        <w:rPr>
          <w:color w:val="000000"/>
          <w:szCs w:val="28"/>
        </w:rPr>
        <w:t>, следующей</w:t>
      </w:r>
      <w:r w:rsidR="00527BD5" w:rsidRPr="00CF0BA4">
        <w:rPr>
          <w:color w:val="000000"/>
          <w:szCs w:val="28"/>
        </w:rPr>
        <w:t xml:space="preserve"> </w:t>
      </w:r>
      <w:r w:rsidR="00F3036A">
        <w:rPr>
          <w:color w:val="000000"/>
          <w:szCs w:val="28"/>
        </w:rPr>
        <w:t>информации:</w:t>
      </w:r>
    </w:p>
    <w:p w:rsidR="00F3036A" w:rsidRDefault="00527BD5" w:rsidP="00527BD5">
      <w:pPr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 xml:space="preserve">о содержании нормативных правовых актов и приказов </w:t>
      </w:r>
      <w:r>
        <w:rPr>
          <w:color w:val="000000"/>
          <w:szCs w:val="28"/>
        </w:rPr>
        <w:t>У</w:t>
      </w:r>
      <w:r w:rsidRPr="00CF0BA4">
        <w:rPr>
          <w:color w:val="000000"/>
          <w:szCs w:val="28"/>
        </w:rPr>
        <w:t>правления</w:t>
      </w:r>
      <w:r w:rsidR="00F3036A">
        <w:rPr>
          <w:color w:val="000000"/>
          <w:szCs w:val="28"/>
        </w:rPr>
        <w:t>;</w:t>
      </w:r>
    </w:p>
    <w:p w:rsidR="00527BD5" w:rsidRDefault="00527BD5" w:rsidP="00527BD5">
      <w:pPr>
        <w:ind w:firstLine="709"/>
        <w:jc w:val="both"/>
        <w:rPr>
          <w:szCs w:val="28"/>
        </w:rPr>
      </w:pPr>
      <w:r w:rsidRPr="00CF0BA4">
        <w:rPr>
          <w:color w:val="000000"/>
          <w:szCs w:val="28"/>
        </w:rPr>
        <w:t>программ</w:t>
      </w:r>
      <w:r w:rsidR="00F3036A">
        <w:rPr>
          <w:color w:val="000000"/>
          <w:szCs w:val="28"/>
        </w:rPr>
        <w:t>а</w:t>
      </w:r>
      <w:r w:rsidRPr="00CF0BA4">
        <w:rPr>
          <w:color w:val="000000"/>
          <w:szCs w:val="28"/>
        </w:rPr>
        <w:t xml:space="preserve"> профилактики на </w:t>
      </w:r>
      <w:r w:rsidRPr="00CF0BA4">
        <w:rPr>
          <w:szCs w:val="28"/>
        </w:rPr>
        <w:t>202</w:t>
      </w:r>
      <w:r>
        <w:rPr>
          <w:szCs w:val="28"/>
        </w:rPr>
        <w:t>3</w:t>
      </w:r>
      <w:r w:rsidR="00584BA7">
        <w:rPr>
          <w:szCs w:val="28"/>
        </w:rPr>
        <w:t xml:space="preserve">, </w:t>
      </w:r>
      <w:r>
        <w:rPr>
          <w:szCs w:val="28"/>
        </w:rPr>
        <w:t>2024 г</w:t>
      </w:r>
      <w:r w:rsidR="00584BA7">
        <w:rPr>
          <w:szCs w:val="28"/>
        </w:rPr>
        <w:t>г.</w:t>
      </w:r>
      <w:r>
        <w:rPr>
          <w:szCs w:val="28"/>
        </w:rPr>
        <w:t>;</w:t>
      </w:r>
    </w:p>
    <w:p w:rsidR="00527BD5" w:rsidRDefault="00F3036A" w:rsidP="00527BD5">
      <w:pPr>
        <w:ind w:firstLine="709"/>
        <w:jc w:val="both"/>
        <w:rPr>
          <w:szCs w:val="28"/>
        </w:rPr>
      </w:pPr>
      <w:r>
        <w:rPr>
          <w:szCs w:val="28"/>
        </w:rPr>
        <w:t>о результатах</w:t>
      </w:r>
      <w:r w:rsidR="00527BD5" w:rsidRPr="00CF0BA4">
        <w:rPr>
          <w:szCs w:val="28"/>
        </w:rPr>
        <w:t xml:space="preserve"> общественного обсуждения проекта </w:t>
      </w:r>
      <w:r w:rsidR="00527BD5" w:rsidRPr="00CF0BA4">
        <w:rPr>
          <w:color w:val="000000"/>
          <w:szCs w:val="28"/>
        </w:rPr>
        <w:t xml:space="preserve">программы профилактики рисков причинения вреда охраняемым законом </w:t>
      </w:r>
      <w:r w:rsidR="00527BD5" w:rsidRPr="00CF0BA4">
        <w:rPr>
          <w:szCs w:val="28"/>
        </w:rPr>
        <w:t>ценностям на 202</w:t>
      </w:r>
      <w:r w:rsidR="00527BD5">
        <w:rPr>
          <w:szCs w:val="28"/>
        </w:rPr>
        <w:t>4</w:t>
      </w:r>
      <w:r w:rsidR="00527BD5" w:rsidRPr="00CF0BA4">
        <w:rPr>
          <w:szCs w:val="28"/>
        </w:rPr>
        <w:t xml:space="preserve"> год</w:t>
      </w:r>
      <w:r w:rsidR="00527BD5">
        <w:rPr>
          <w:szCs w:val="28"/>
        </w:rPr>
        <w:t>;</w:t>
      </w:r>
      <w:r w:rsidR="00527BD5" w:rsidRPr="00CF0BA4">
        <w:rPr>
          <w:szCs w:val="28"/>
        </w:rPr>
        <w:t xml:space="preserve"> </w:t>
      </w:r>
    </w:p>
    <w:p w:rsidR="00527BD5" w:rsidRDefault="00E96A6D" w:rsidP="00527BD5">
      <w:pPr>
        <w:ind w:firstLine="709"/>
        <w:jc w:val="both"/>
        <w:rPr>
          <w:color w:val="000000"/>
          <w:szCs w:val="28"/>
        </w:rPr>
      </w:pPr>
      <w:r w:rsidRPr="00E96A6D">
        <w:rPr>
          <w:szCs w:val="28"/>
        </w:rPr>
        <w:t>руководств</w:t>
      </w:r>
      <w:r w:rsidR="00F3036A">
        <w:rPr>
          <w:szCs w:val="28"/>
        </w:rPr>
        <w:t>о</w:t>
      </w:r>
      <w:r w:rsidRPr="00E96A6D">
        <w:rPr>
          <w:szCs w:val="28"/>
        </w:rPr>
        <w:t xml:space="preserve"> п</w:t>
      </w:r>
      <w:r w:rsidRPr="008A440C">
        <w:rPr>
          <w:szCs w:val="28"/>
        </w:rPr>
        <w:t>о соблюдению обязательных требований в области защиты населения и территорий от чрезвычайных ситуаций на территории Липецкой области для организаций и граждан, осуществляющих деятельность в сфере организации отдыха и оздоровления детей с круглосуточным пребыванием</w:t>
      </w:r>
      <w:r>
        <w:rPr>
          <w:szCs w:val="28"/>
        </w:rPr>
        <w:t>,</w:t>
      </w:r>
      <w:r w:rsidRPr="008A440C">
        <w:rPr>
          <w:szCs w:val="28"/>
        </w:rPr>
        <w:t xml:space="preserve"> и </w:t>
      </w:r>
      <w:r w:rsidR="008571B0" w:rsidRPr="008A440C">
        <w:rPr>
          <w:szCs w:val="28"/>
        </w:rPr>
        <w:t>организаций,</w:t>
      </w:r>
      <w:r w:rsidRPr="008A440C">
        <w:rPr>
          <w:szCs w:val="28"/>
        </w:rPr>
        <w:t xml:space="preserve"> и граждан, осуществляющих деятельность в сфере организации отдыха</w:t>
      </w:r>
      <w:r>
        <w:rPr>
          <w:szCs w:val="28"/>
        </w:rPr>
        <w:t xml:space="preserve"> и</w:t>
      </w:r>
      <w:r w:rsidRPr="008A440C">
        <w:rPr>
          <w:szCs w:val="28"/>
        </w:rPr>
        <w:t xml:space="preserve"> оздоровления детей с возможным дневным пребыванием более 200 человек одновременн</w:t>
      </w:r>
      <w:r>
        <w:rPr>
          <w:szCs w:val="28"/>
        </w:rPr>
        <w:t>о;</w:t>
      </w:r>
    </w:p>
    <w:p w:rsidR="00E96A6D" w:rsidRDefault="00E96A6D" w:rsidP="00E96A6D">
      <w:pPr>
        <w:ind w:hanging="10"/>
        <w:jc w:val="both"/>
        <w:rPr>
          <w:szCs w:val="28"/>
        </w:rPr>
      </w:pPr>
      <w:r>
        <w:tab/>
      </w:r>
      <w:r>
        <w:tab/>
        <w:t>руководств</w:t>
      </w:r>
      <w:r w:rsidR="00F3036A">
        <w:t>о</w:t>
      </w:r>
      <w:r w:rsidRPr="008A440C">
        <w:rPr>
          <w:szCs w:val="28"/>
        </w:rPr>
        <w:t xml:space="preserve"> </w:t>
      </w:r>
      <w:r w:rsidRPr="0025470C">
        <w:rPr>
          <w:szCs w:val="28"/>
        </w:rPr>
        <w:t>по соблюдению</w:t>
      </w:r>
      <w:r w:rsidRPr="0025470C">
        <w:rPr>
          <w:b/>
          <w:szCs w:val="28"/>
        </w:rPr>
        <w:t xml:space="preserve"> </w:t>
      </w:r>
      <w:r w:rsidRPr="0025470C">
        <w:rPr>
          <w:szCs w:val="28"/>
        </w:rPr>
        <w:t>обязательных требований</w:t>
      </w:r>
      <w:r>
        <w:rPr>
          <w:szCs w:val="28"/>
        </w:rPr>
        <w:t xml:space="preserve"> </w:t>
      </w:r>
      <w:r w:rsidRPr="0025470C">
        <w:rPr>
          <w:szCs w:val="28"/>
        </w:rPr>
        <w:t>в области защиты населения</w:t>
      </w:r>
      <w:r>
        <w:rPr>
          <w:szCs w:val="28"/>
        </w:rPr>
        <w:t xml:space="preserve"> </w:t>
      </w:r>
      <w:r w:rsidRPr="0025470C">
        <w:rPr>
          <w:szCs w:val="28"/>
        </w:rPr>
        <w:t xml:space="preserve"> и территорий от чрезвычайных ситуаций на территории Липецкой области </w:t>
      </w:r>
      <w:r>
        <w:rPr>
          <w:szCs w:val="28"/>
        </w:rPr>
        <w:t xml:space="preserve">для </w:t>
      </w:r>
      <w:r w:rsidRPr="0025470C">
        <w:rPr>
          <w:szCs w:val="28"/>
        </w:rPr>
        <w:t xml:space="preserve">организаций и граждан, </w:t>
      </w:r>
      <w:r>
        <w:rPr>
          <w:szCs w:val="28"/>
        </w:rPr>
        <w:t xml:space="preserve"> </w:t>
      </w:r>
      <w:r w:rsidRPr="0025470C">
        <w:rPr>
          <w:szCs w:val="28"/>
        </w:rPr>
        <w:t>создающих силы и средства для предупреждения и ликвидации чрезвычайных ситуаций и входящих в состав звеньев Липецкой территориальной подсистемы единой государственной системы предупреждения и ликвидации</w:t>
      </w:r>
      <w:r>
        <w:rPr>
          <w:szCs w:val="28"/>
        </w:rPr>
        <w:t xml:space="preserve"> </w:t>
      </w:r>
      <w:r w:rsidRPr="0025470C">
        <w:rPr>
          <w:szCs w:val="28"/>
        </w:rPr>
        <w:t>чрезвычайных ситуаций</w:t>
      </w:r>
      <w:r>
        <w:rPr>
          <w:szCs w:val="28"/>
        </w:rPr>
        <w:t>;</w:t>
      </w:r>
      <w:r w:rsidRPr="0025470C">
        <w:rPr>
          <w:szCs w:val="28"/>
        </w:rPr>
        <w:t xml:space="preserve"> организаций и граждан, эксплуатирующих объекты </w:t>
      </w:r>
      <w:r>
        <w:rPr>
          <w:szCs w:val="28"/>
        </w:rPr>
        <w:t xml:space="preserve"> ж</w:t>
      </w:r>
      <w:r w:rsidRPr="0025470C">
        <w:rPr>
          <w:szCs w:val="28"/>
        </w:rPr>
        <w:t>изнеобеспечения (объекты водоснабжения и канализации, очистки сточных вод, теплоснабжения, электроснабжения, газоснабжения)</w:t>
      </w:r>
      <w:r>
        <w:rPr>
          <w:szCs w:val="28"/>
        </w:rPr>
        <w:t xml:space="preserve">. </w:t>
      </w:r>
    </w:p>
    <w:p w:rsidR="00C61C15" w:rsidRPr="00CF0BA4" w:rsidRDefault="00C61C15" w:rsidP="00C61C1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о</w:t>
      </w:r>
      <w:r w:rsidRPr="00CF0BA4">
        <w:rPr>
          <w:color w:val="000000"/>
          <w:szCs w:val="28"/>
        </w:rPr>
        <w:t>бобщен</w:t>
      </w:r>
      <w:r>
        <w:rPr>
          <w:color w:val="000000"/>
          <w:szCs w:val="28"/>
        </w:rPr>
        <w:t xml:space="preserve">ия правоприменительной практики подготовлен Доклад </w:t>
      </w:r>
      <w:r w:rsidRPr="00CF0BA4">
        <w:rPr>
          <w:szCs w:val="28"/>
        </w:rPr>
        <w:t>о результатах правоприменительной практики при осуществлении регионального государственного контроля (надзора) в области защиты населения и территорий от чрезвычайных ситуаций</w:t>
      </w:r>
      <w:r>
        <w:rPr>
          <w:szCs w:val="28"/>
        </w:rPr>
        <w:t xml:space="preserve"> на территории Липецкой области </w:t>
      </w:r>
      <w:r w:rsidRPr="00CF0BA4">
        <w:rPr>
          <w:color w:val="000000"/>
          <w:szCs w:val="28"/>
        </w:rPr>
        <w:t>по итогам 202</w:t>
      </w:r>
      <w:r>
        <w:rPr>
          <w:color w:val="000000"/>
          <w:szCs w:val="28"/>
        </w:rPr>
        <w:t>2</w:t>
      </w:r>
      <w:r w:rsidRPr="00CF0BA4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и Доклад о виде </w:t>
      </w:r>
      <w:r w:rsidRPr="00CF0BA4">
        <w:rPr>
          <w:color w:val="000000"/>
          <w:szCs w:val="28"/>
        </w:rPr>
        <w:t>регионального государственного контроля (надзора) по итогам 202</w:t>
      </w:r>
      <w:r>
        <w:rPr>
          <w:color w:val="000000"/>
          <w:szCs w:val="28"/>
        </w:rPr>
        <w:t>2</w:t>
      </w:r>
      <w:r w:rsidRPr="00CF0BA4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которые </w:t>
      </w:r>
      <w:r w:rsidRPr="00CF0BA4">
        <w:rPr>
          <w:color w:val="000000"/>
          <w:szCs w:val="28"/>
        </w:rPr>
        <w:t>размещен</w:t>
      </w:r>
      <w:r>
        <w:rPr>
          <w:color w:val="000000"/>
          <w:szCs w:val="28"/>
        </w:rPr>
        <w:t>ы</w:t>
      </w:r>
      <w:r w:rsidRPr="00CF0BA4">
        <w:rPr>
          <w:color w:val="000000"/>
          <w:szCs w:val="28"/>
        </w:rPr>
        <w:t xml:space="preserve"> на официальном сайте</w:t>
      </w:r>
      <w:r>
        <w:rPr>
          <w:color w:val="000000"/>
          <w:szCs w:val="28"/>
        </w:rPr>
        <w:t xml:space="preserve"> У</w:t>
      </w:r>
      <w:r w:rsidRPr="00CF0BA4">
        <w:rPr>
          <w:color w:val="000000"/>
          <w:szCs w:val="28"/>
        </w:rPr>
        <w:t>правления.</w:t>
      </w:r>
    </w:p>
    <w:p w:rsidR="00AC1325" w:rsidRDefault="00AC1325" w:rsidP="00AC1325">
      <w:pPr>
        <w:ind w:firstLine="709"/>
        <w:jc w:val="both"/>
        <w:rPr>
          <w:szCs w:val="28"/>
        </w:rPr>
      </w:pPr>
      <w:r>
        <w:rPr>
          <w:szCs w:val="28"/>
        </w:rPr>
        <w:t>Всего в 2023 году п</w:t>
      </w:r>
      <w:r w:rsidRPr="00CF0BA4">
        <w:rPr>
          <w:szCs w:val="28"/>
        </w:rPr>
        <w:t xml:space="preserve">одготовлено и размещено </w:t>
      </w:r>
      <w:r>
        <w:rPr>
          <w:szCs w:val="28"/>
        </w:rPr>
        <w:t>25</w:t>
      </w:r>
      <w:r w:rsidRPr="00CF0BA4">
        <w:rPr>
          <w:szCs w:val="28"/>
        </w:rPr>
        <w:t xml:space="preserve"> информационных пис</w:t>
      </w:r>
      <w:r>
        <w:rPr>
          <w:szCs w:val="28"/>
        </w:rPr>
        <w:t>ем</w:t>
      </w:r>
      <w:r w:rsidRPr="00CF0BA4">
        <w:rPr>
          <w:szCs w:val="28"/>
        </w:rPr>
        <w:t xml:space="preserve"> (сведений, </w:t>
      </w:r>
      <w:r>
        <w:rPr>
          <w:szCs w:val="28"/>
        </w:rPr>
        <w:t xml:space="preserve">информаций, </w:t>
      </w:r>
      <w:r w:rsidRPr="00CF0BA4">
        <w:rPr>
          <w:szCs w:val="28"/>
        </w:rPr>
        <w:t>отчетов</w:t>
      </w:r>
      <w:r w:rsidR="00954B4C">
        <w:rPr>
          <w:szCs w:val="28"/>
        </w:rPr>
        <w:t xml:space="preserve">, докладов, руководств, </w:t>
      </w:r>
      <w:proofErr w:type="spellStart"/>
      <w:r w:rsidR="00F3036A">
        <w:rPr>
          <w:szCs w:val="28"/>
        </w:rPr>
        <w:t>виджетов</w:t>
      </w:r>
      <w:proofErr w:type="spellEnd"/>
      <w:r w:rsidR="00F3036A">
        <w:rPr>
          <w:szCs w:val="28"/>
        </w:rPr>
        <w:t xml:space="preserve"> и т.д.</w:t>
      </w:r>
      <w:r w:rsidRPr="00CF0BA4">
        <w:rPr>
          <w:szCs w:val="28"/>
        </w:rPr>
        <w:t>)</w:t>
      </w:r>
      <w:r>
        <w:rPr>
          <w:szCs w:val="28"/>
        </w:rPr>
        <w:t xml:space="preserve">. </w:t>
      </w:r>
    </w:p>
    <w:p w:rsidR="009A0379" w:rsidRPr="00C61C15" w:rsidRDefault="00AC1325" w:rsidP="009A0379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9A0379">
        <w:rPr>
          <w:color w:val="000000"/>
          <w:szCs w:val="28"/>
        </w:rPr>
        <w:t xml:space="preserve"> целях </w:t>
      </w:r>
      <w:r w:rsidR="009A0379" w:rsidRPr="00CF0BA4">
        <w:rPr>
          <w:color w:val="000000"/>
          <w:szCs w:val="28"/>
        </w:rPr>
        <w:t>повышени</w:t>
      </w:r>
      <w:r w:rsidR="009A0379">
        <w:rPr>
          <w:color w:val="000000"/>
          <w:szCs w:val="28"/>
        </w:rPr>
        <w:t>я</w:t>
      </w:r>
      <w:r w:rsidR="009A0379" w:rsidRPr="00CF0BA4">
        <w:rPr>
          <w:color w:val="000000"/>
          <w:szCs w:val="28"/>
        </w:rPr>
        <w:t xml:space="preserve"> информированности контролируемых </w:t>
      </w:r>
      <w:r w:rsidR="005B3E0C">
        <w:rPr>
          <w:color w:val="000000"/>
          <w:szCs w:val="28"/>
        </w:rPr>
        <w:t xml:space="preserve">лиц </w:t>
      </w:r>
      <w:r w:rsidR="009A0379" w:rsidRPr="00CF0BA4">
        <w:rPr>
          <w:color w:val="000000"/>
          <w:szCs w:val="28"/>
        </w:rPr>
        <w:t xml:space="preserve">о способах </w:t>
      </w:r>
      <w:r w:rsidR="009A0379" w:rsidRPr="00C61C15">
        <w:rPr>
          <w:szCs w:val="28"/>
        </w:rPr>
        <w:t xml:space="preserve">соблюдения обязательных требований </w:t>
      </w:r>
      <w:r w:rsidRPr="00C61C15">
        <w:rPr>
          <w:szCs w:val="28"/>
        </w:rPr>
        <w:t xml:space="preserve">должностными лицами </w:t>
      </w:r>
      <w:r w:rsidR="00F3036A" w:rsidRPr="00C61C15">
        <w:rPr>
          <w:szCs w:val="28"/>
        </w:rPr>
        <w:t>Управления</w:t>
      </w:r>
      <w:r w:rsidRPr="00C61C15">
        <w:rPr>
          <w:szCs w:val="28"/>
        </w:rPr>
        <w:t xml:space="preserve"> </w:t>
      </w:r>
      <w:r w:rsidR="00B102FE">
        <w:rPr>
          <w:szCs w:val="28"/>
        </w:rPr>
        <w:t>оказано</w:t>
      </w:r>
      <w:r w:rsidR="009A0379" w:rsidRPr="00C61C15">
        <w:rPr>
          <w:szCs w:val="28"/>
        </w:rPr>
        <w:t xml:space="preserve"> </w:t>
      </w:r>
      <w:r w:rsidR="00C61C15" w:rsidRPr="00C61C15">
        <w:rPr>
          <w:szCs w:val="28"/>
        </w:rPr>
        <w:t>50</w:t>
      </w:r>
      <w:r w:rsidR="009A0379" w:rsidRPr="00C61C15">
        <w:rPr>
          <w:szCs w:val="28"/>
        </w:rPr>
        <w:t xml:space="preserve"> консульт</w:t>
      </w:r>
      <w:r w:rsidR="00B102FE">
        <w:rPr>
          <w:szCs w:val="28"/>
        </w:rPr>
        <w:t>аций</w:t>
      </w:r>
      <w:r w:rsidR="009A0379" w:rsidRPr="00C61C15">
        <w:rPr>
          <w:szCs w:val="28"/>
        </w:rPr>
        <w:t xml:space="preserve">, из них: </w:t>
      </w:r>
      <w:r w:rsidR="00C61C15" w:rsidRPr="00C61C15">
        <w:rPr>
          <w:szCs w:val="28"/>
        </w:rPr>
        <w:t>34</w:t>
      </w:r>
      <w:r w:rsidR="009A0379" w:rsidRPr="00C61C15">
        <w:rPr>
          <w:szCs w:val="28"/>
        </w:rPr>
        <w:t xml:space="preserve"> по телефону, </w:t>
      </w:r>
      <w:r w:rsidR="00C61C15" w:rsidRPr="00C61C15">
        <w:rPr>
          <w:szCs w:val="28"/>
        </w:rPr>
        <w:t>16</w:t>
      </w:r>
      <w:r w:rsidR="009A0379" w:rsidRPr="00C61C15">
        <w:rPr>
          <w:szCs w:val="28"/>
        </w:rPr>
        <w:t xml:space="preserve"> в ходе проведения профилактических визитов.</w:t>
      </w:r>
    </w:p>
    <w:p w:rsidR="009A0379" w:rsidRPr="00584BA7" w:rsidRDefault="009A0379" w:rsidP="00527BD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84BA7">
        <w:rPr>
          <w:color w:val="000000"/>
          <w:szCs w:val="28"/>
        </w:rPr>
        <w:t>К</w:t>
      </w:r>
      <w:r w:rsidR="00527BD5" w:rsidRPr="00584BA7">
        <w:rPr>
          <w:color w:val="000000"/>
          <w:szCs w:val="28"/>
        </w:rPr>
        <w:t>онсульт</w:t>
      </w:r>
      <w:r w:rsidR="00B102FE">
        <w:rPr>
          <w:color w:val="000000"/>
          <w:szCs w:val="28"/>
        </w:rPr>
        <w:t>ации</w:t>
      </w:r>
      <w:r w:rsidR="00527BD5" w:rsidRPr="00584BA7">
        <w:rPr>
          <w:color w:val="000000"/>
          <w:szCs w:val="28"/>
        </w:rPr>
        <w:t xml:space="preserve"> носили индивидуальный характер и проводились по вопросам соблюдения обязательных требований</w:t>
      </w:r>
      <w:r w:rsidR="00B102FE">
        <w:rPr>
          <w:color w:val="000000"/>
          <w:szCs w:val="28"/>
        </w:rPr>
        <w:t>, а также</w:t>
      </w:r>
      <w:r w:rsidR="00527BD5" w:rsidRPr="00584BA7">
        <w:rPr>
          <w:color w:val="000000"/>
          <w:szCs w:val="28"/>
        </w:rPr>
        <w:t xml:space="preserve"> особенност</w:t>
      </w:r>
      <w:r w:rsidR="00B102FE">
        <w:rPr>
          <w:color w:val="000000"/>
          <w:szCs w:val="28"/>
        </w:rPr>
        <w:t>и</w:t>
      </w:r>
      <w:r w:rsidR="00527BD5" w:rsidRPr="00584BA7">
        <w:rPr>
          <w:color w:val="000000"/>
          <w:szCs w:val="28"/>
        </w:rPr>
        <w:t xml:space="preserve"> проведения профилактического визита. </w:t>
      </w:r>
      <w:r w:rsidRPr="00584BA7">
        <w:rPr>
          <w:color w:val="000000"/>
          <w:szCs w:val="28"/>
        </w:rPr>
        <w:t>К</w:t>
      </w:r>
      <w:r w:rsidR="00527BD5" w:rsidRPr="00584BA7">
        <w:rPr>
          <w:color w:val="000000"/>
          <w:szCs w:val="28"/>
        </w:rPr>
        <w:t>онсультации регистрировались в журнале учета консультирований</w:t>
      </w:r>
      <w:r w:rsidRPr="00584BA7">
        <w:rPr>
          <w:color w:val="000000"/>
          <w:szCs w:val="28"/>
        </w:rPr>
        <w:t xml:space="preserve"> и</w:t>
      </w:r>
      <w:r w:rsidR="00527BD5" w:rsidRPr="00584BA7">
        <w:rPr>
          <w:color w:val="000000"/>
          <w:szCs w:val="28"/>
        </w:rPr>
        <w:t xml:space="preserve"> ГИС ТОР КНД. </w:t>
      </w:r>
    </w:p>
    <w:p w:rsidR="005B3E0C" w:rsidRPr="00C61C15" w:rsidRDefault="00954B4C" w:rsidP="00954B4C">
      <w:pPr>
        <w:pStyle w:val="3"/>
        <w:ind w:left="0" w:firstLine="709"/>
        <w:jc w:val="both"/>
        <w:rPr>
          <w:b w:val="0"/>
          <w:sz w:val="28"/>
          <w:szCs w:val="28"/>
        </w:rPr>
      </w:pPr>
      <w:r w:rsidRPr="00584BA7">
        <w:rPr>
          <w:b w:val="0"/>
          <w:sz w:val="28"/>
          <w:szCs w:val="28"/>
          <w:lang w:val="ru-RU"/>
        </w:rPr>
        <w:t xml:space="preserve">В целях </w:t>
      </w:r>
      <w:r w:rsidRPr="00584BA7">
        <w:rPr>
          <w:b w:val="0"/>
          <w:sz w:val="28"/>
          <w:szCs w:val="28"/>
        </w:rPr>
        <w:t>снижени</w:t>
      </w:r>
      <w:r w:rsidRPr="00584BA7">
        <w:rPr>
          <w:b w:val="0"/>
          <w:sz w:val="28"/>
          <w:szCs w:val="28"/>
          <w:lang w:val="ru-RU"/>
        </w:rPr>
        <w:t>я</w:t>
      </w:r>
      <w:r w:rsidRPr="00584BA7">
        <w:rPr>
          <w:b w:val="0"/>
          <w:sz w:val="28"/>
          <w:szCs w:val="28"/>
        </w:rPr>
        <w:t xml:space="preserve"> издержек контрольной (надзорной) деятельности и административной нагрузки </w:t>
      </w:r>
      <w:r w:rsidR="009A0379" w:rsidRPr="00584BA7">
        <w:rPr>
          <w:b w:val="0"/>
          <w:color w:val="000000"/>
          <w:sz w:val="28"/>
          <w:szCs w:val="28"/>
        </w:rPr>
        <w:t xml:space="preserve">в 2023 году Управлением в отношении </w:t>
      </w:r>
      <w:r w:rsidR="005B3E0C">
        <w:rPr>
          <w:b w:val="0"/>
          <w:color w:val="000000"/>
          <w:sz w:val="28"/>
          <w:szCs w:val="28"/>
          <w:lang w:val="ru-RU"/>
        </w:rPr>
        <w:t>контролируемых лиц</w:t>
      </w:r>
      <w:r w:rsidR="009A0379" w:rsidRPr="00584BA7">
        <w:rPr>
          <w:b w:val="0"/>
          <w:color w:val="000000"/>
          <w:sz w:val="28"/>
          <w:szCs w:val="28"/>
        </w:rPr>
        <w:t>, отнесенных</w:t>
      </w:r>
      <w:r w:rsidR="009A0379" w:rsidRPr="00584BA7">
        <w:rPr>
          <w:b w:val="0"/>
          <w:sz w:val="28"/>
          <w:szCs w:val="28"/>
        </w:rPr>
        <w:t xml:space="preserve"> к категории значительного риска</w:t>
      </w:r>
      <w:r w:rsidR="00B102FE">
        <w:rPr>
          <w:b w:val="0"/>
          <w:sz w:val="28"/>
          <w:szCs w:val="28"/>
          <w:lang w:val="ru-RU"/>
        </w:rPr>
        <w:t>,</w:t>
      </w:r>
      <w:r w:rsidR="009A0379" w:rsidRPr="00584BA7">
        <w:rPr>
          <w:b w:val="0"/>
          <w:sz w:val="28"/>
          <w:szCs w:val="28"/>
        </w:rPr>
        <w:t xml:space="preserve"> </w:t>
      </w:r>
      <w:r w:rsidR="009A0379" w:rsidRPr="00584BA7">
        <w:rPr>
          <w:b w:val="0"/>
          <w:color w:val="000000"/>
          <w:sz w:val="28"/>
          <w:szCs w:val="28"/>
        </w:rPr>
        <w:t>проведен</w:t>
      </w:r>
      <w:r w:rsidRPr="00584BA7">
        <w:rPr>
          <w:b w:val="0"/>
          <w:color w:val="000000"/>
          <w:sz w:val="28"/>
          <w:szCs w:val="28"/>
          <w:lang w:val="ru-RU"/>
        </w:rPr>
        <w:t>о</w:t>
      </w:r>
      <w:r w:rsidR="009A0379" w:rsidRPr="00584BA7">
        <w:rPr>
          <w:b w:val="0"/>
          <w:color w:val="000000"/>
          <w:sz w:val="28"/>
          <w:szCs w:val="28"/>
        </w:rPr>
        <w:t xml:space="preserve"> 27</w:t>
      </w:r>
      <w:r w:rsidR="009A0379" w:rsidRPr="00584BA7">
        <w:rPr>
          <w:b w:val="0"/>
          <w:sz w:val="28"/>
          <w:szCs w:val="28"/>
        </w:rPr>
        <w:t xml:space="preserve"> </w:t>
      </w:r>
      <w:r w:rsidR="009A0379" w:rsidRPr="00C61C15">
        <w:rPr>
          <w:b w:val="0"/>
          <w:sz w:val="28"/>
          <w:szCs w:val="28"/>
        </w:rPr>
        <w:t xml:space="preserve">обязательных профилактических визитов, из них в формате ВКС- </w:t>
      </w:r>
      <w:r w:rsidR="00C61C15" w:rsidRPr="00C61C15">
        <w:rPr>
          <w:b w:val="0"/>
          <w:sz w:val="28"/>
          <w:szCs w:val="28"/>
          <w:lang w:val="ru-RU"/>
        </w:rPr>
        <w:t>8</w:t>
      </w:r>
      <w:r w:rsidR="009A0379" w:rsidRPr="00C61C15">
        <w:rPr>
          <w:b w:val="0"/>
          <w:sz w:val="28"/>
          <w:szCs w:val="28"/>
        </w:rPr>
        <w:t xml:space="preserve"> визитов. </w:t>
      </w:r>
    </w:p>
    <w:p w:rsidR="009A0379" w:rsidRPr="00584BA7" w:rsidRDefault="009A0379" w:rsidP="00954B4C">
      <w:pPr>
        <w:pStyle w:val="3"/>
        <w:ind w:left="0" w:firstLine="709"/>
        <w:jc w:val="both"/>
        <w:rPr>
          <w:b w:val="0"/>
          <w:sz w:val="28"/>
          <w:szCs w:val="28"/>
        </w:rPr>
      </w:pPr>
      <w:r w:rsidRPr="00C61C15">
        <w:rPr>
          <w:b w:val="0"/>
          <w:sz w:val="28"/>
          <w:szCs w:val="28"/>
        </w:rPr>
        <w:t xml:space="preserve">В отношении </w:t>
      </w:r>
      <w:r w:rsidR="005B3E0C">
        <w:rPr>
          <w:b w:val="0"/>
          <w:color w:val="000000"/>
          <w:sz w:val="28"/>
          <w:szCs w:val="28"/>
          <w:lang w:val="ru-RU"/>
        </w:rPr>
        <w:t>контролируемых лиц</w:t>
      </w:r>
      <w:r w:rsidRPr="00584BA7">
        <w:rPr>
          <w:b w:val="0"/>
          <w:sz w:val="28"/>
          <w:szCs w:val="28"/>
        </w:rPr>
        <w:t>, отнесенных к категории среднего риска</w:t>
      </w:r>
      <w:r w:rsidR="00B102FE">
        <w:rPr>
          <w:b w:val="0"/>
          <w:sz w:val="28"/>
          <w:szCs w:val="28"/>
          <w:lang w:val="ru-RU"/>
        </w:rPr>
        <w:t>,</w:t>
      </w:r>
      <w:r w:rsidRPr="00584BA7">
        <w:rPr>
          <w:b w:val="0"/>
          <w:sz w:val="28"/>
          <w:szCs w:val="28"/>
        </w:rPr>
        <w:t xml:space="preserve"> </w:t>
      </w:r>
      <w:r w:rsidR="00954B4C" w:rsidRPr="00584BA7">
        <w:rPr>
          <w:b w:val="0"/>
          <w:sz w:val="28"/>
          <w:szCs w:val="28"/>
          <w:lang w:val="ru-RU"/>
        </w:rPr>
        <w:t xml:space="preserve">проведено </w:t>
      </w:r>
      <w:r w:rsidRPr="00584BA7">
        <w:rPr>
          <w:b w:val="0"/>
          <w:sz w:val="28"/>
          <w:szCs w:val="28"/>
        </w:rPr>
        <w:t xml:space="preserve">2 профилактических визита. </w:t>
      </w:r>
    </w:p>
    <w:p w:rsidR="009A0379" w:rsidRPr="00CF0BA4" w:rsidRDefault="009A0379" w:rsidP="009A037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84BA7">
        <w:rPr>
          <w:color w:val="000000"/>
          <w:szCs w:val="28"/>
        </w:rPr>
        <w:lastRenderedPageBreak/>
        <w:t>В соответствии со статьей 52 Федерального закона № 248-ФЗ контролируемые лица уведомл</w:t>
      </w:r>
      <w:r w:rsidR="001A76B0" w:rsidRPr="00584BA7">
        <w:rPr>
          <w:color w:val="000000"/>
          <w:szCs w:val="28"/>
        </w:rPr>
        <w:t>ялись</w:t>
      </w:r>
      <w:r w:rsidRPr="00584BA7">
        <w:rPr>
          <w:color w:val="000000"/>
          <w:szCs w:val="28"/>
        </w:rPr>
        <w:t xml:space="preserve"> о проведении профилактического визита за 5 рабочих дней, до его</w:t>
      </w:r>
      <w:r>
        <w:rPr>
          <w:color w:val="000000"/>
          <w:szCs w:val="28"/>
        </w:rPr>
        <w:t xml:space="preserve"> начала. </w:t>
      </w:r>
      <w:r w:rsidRPr="00CF0BA4">
        <w:rPr>
          <w:color w:val="000000"/>
          <w:szCs w:val="28"/>
        </w:rPr>
        <w:t>Информация о пров</w:t>
      </w:r>
      <w:r w:rsidR="00513703">
        <w:rPr>
          <w:color w:val="000000"/>
          <w:szCs w:val="28"/>
        </w:rPr>
        <w:t>еденных</w:t>
      </w:r>
      <w:r w:rsidRPr="00CF0BA4">
        <w:rPr>
          <w:color w:val="000000"/>
          <w:szCs w:val="28"/>
        </w:rPr>
        <w:t xml:space="preserve"> профилактических визитах </w:t>
      </w:r>
      <w:r>
        <w:rPr>
          <w:color w:val="000000"/>
          <w:szCs w:val="28"/>
        </w:rPr>
        <w:t xml:space="preserve">регистрировалась в журнале учета профилактических визитов, </w:t>
      </w:r>
      <w:r w:rsidRPr="00CF0BA4">
        <w:rPr>
          <w:color w:val="000000"/>
          <w:szCs w:val="28"/>
        </w:rPr>
        <w:t>ФГИС «Единый реестр контрольных (надзорных) мероприятий»</w:t>
      </w:r>
      <w:r>
        <w:rPr>
          <w:color w:val="000000"/>
          <w:szCs w:val="28"/>
        </w:rPr>
        <w:t xml:space="preserve"> и ГИС ТОР КНД</w:t>
      </w:r>
      <w:r w:rsidRPr="00CF0BA4">
        <w:rPr>
          <w:color w:val="000000"/>
          <w:szCs w:val="28"/>
        </w:rPr>
        <w:t xml:space="preserve">. </w:t>
      </w:r>
    </w:p>
    <w:p w:rsidR="009A0379" w:rsidRDefault="009A0379" w:rsidP="009A037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>Профилактические мероприятия, предусмотренные программой профилактики на 202</w:t>
      </w:r>
      <w:r>
        <w:rPr>
          <w:color w:val="000000"/>
          <w:szCs w:val="28"/>
        </w:rPr>
        <w:t>3 год</w:t>
      </w:r>
      <w:r w:rsidRPr="00CF0BA4">
        <w:rPr>
          <w:color w:val="000000"/>
          <w:szCs w:val="28"/>
        </w:rPr>
        <w:t xml:space="preserve"> </w:t>
      </w:r>
      <w:r w:rsidR="001A76B0">
        <w:rPr>
          <w:color w:val="000000"/>
          <w:szCs w:val="28"/>
        </w:rPr>
        <w:t xml:space="preserve">Управлением </w:t>
      </w:r>
      <w:r w:rsidRPr="00CF0BA4">
        <w:rPr>
          <w:color w:val="000000"/>
          <w:szCs w:val="28"/>
        </w:rPr>
        <w:t>выполнены в полном объеме.</w:t>
      </w:r>
      <w:r w:rsidR="00513703" w:rsidRPr="00513703">
        <w:rPr>
          <w:color w:val="000000"/>
          <w:szCs w:val="28"/>
        </w:rPr>
        <w:t xml:space="preserve"> </w:t>
      </w:r>
      <w:r w:rsidR="00513703">
        <w:rPr>
          <w:color w:val="000000"/>
          <w:szCs w:val="28"/>
        </w:rPr>
        <w:t>О</w:t>
      </w:r>
      <w:r w:rsidR="00513703" w:rsidRPr="00CF0BA4">
        <w:rPr>
          <w:color w:val="000000"/>
          <w:szCs w:val="28"/>
        </w:rPr>
        <w:t>тказ</w:t>
      </w:r>
      <w:r w:rsidR="00513703">
        <w:rPr>
          <w:color w:val="000000"/>
          <w:szCs w:val="28"/>
        </w:rPr>
        <w:t>ы</w:t>
      </w:r>
      <w:r w:rsidR="00513703" w:rsidRPr="00CF0BA4">
        <w:rPr>
          <w:color w:val="000000"/>
          <w:szCs w:val="28"/>
        </w:rPr>
        <w:t xml:space="preserve"> от пров</w:t>
      </w:r>
      <w:r w:rsidR="00513703">
        <w:rPr>
          <w:color w:val="000000"/>
          <w:szCs w:val="28"/>
        </w:rPr>
        <w:t>едения профилактических визитов в адрес Управления не поступали.</w:t>
      </w:r>
    </w:p>
    <w:p w:rsidR="00104712" w:rsidRPr="00CF0BA4" w:rsidRDefault="00104712" w:rsidP="009A037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Всего в 2023 году проведено 102 профилактических мероприятия. </w:t>
      </w:r>
    </w:p>
    <w:p w:rsidR="009A0379" w:rsidRDefault="009A0379" w:rsidP="009A0379">
      <w:pPr>
        <w:shd w:val="clear" w:color="auto" w:fill="FFFFFF"/>
        <w:ind w:firstLine="709"/>
        <w:jc w:val="both"/>
        <w:rPr>
          <w:b/>
          <w:szCs w:val="28"/>
        </w:rPr>
      </w:pPr>
    </w:p>
    <w:p w:rsidR="00527BD5" w:rsidRPr="00AC1325" w:rsidRDefault="00527BD5" w:rsidP="00527BD5">
      <w:pPr>
        <w:pStyle w:val="a8"/>
        <w:spacing w:before="0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 w:rsidRPr="00AC1325">
        <w:rPr>
          <w:b/>
          <w:sz w:val="28"/>
          <w:szCs w:val="28"/>
        </w:rPr>
        <w:t xml:space="preserve">4. Сведения о контрольных (надзорных) мероприятиях </w:t>
      </w:r>
    </w:p>
    <w:p w:rsidR="00AA23A7" w:rsidRPr="00527BD5" w:rsidRDefault="00AA23A7" w:rsidP="00527BD5">
      <w:pPr>
        <w:pStyle w:val="a8"/>
        <w:spacing w:before="0" w:beforeAutospacing="0" w:after="0" w:afterAutospacing="0" w:line="180" w:lineRule="atLeast"/>
        <w:ind w:firstLine="540"/>
        <w:jc w:val="center"/>
        <w:rPr>
          <w:sz w:val="28"/>
          <w:szCs w:val="28"/>
        </w:rPr>
      </w:pPr>
    </w:p>
    <w:p w:rsidR="00AA23A7" w:rsidRPr="00CF0BA4" w:rsidRDefault="00AA23A7" w:rsidP="00AA23A7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color w:val="000000"/>
          <w:szCs w:val="28"/>
        </w:rPr>
        <w:t>на период с 2022 года по 2030 год</w:t>
      </w:r>
      <w:r w:rsidRPr="00CF0BA4">
        <w:rPr>
          <w:color w:val="000000"/>
          <w:szCs w:val="28"/>
        </w:rPr>
        <w:t xml:space="preserve"> введен мораторий на проведение плановых проверок </w:t>
      </w:r>
      <w:r w:rsidR="00AC1325">
        <w:rPr>
          <w:color w:val="000000"/>
          <w:szCs w:val="28"/>
        </w:rPr>
        <w:t xml:space="preserve">в отношении </w:t>
      </w:r>
      <w:r w:rsidRPr="00CF0BA4">
        <w:rPr>
          <w:color w:val="000000"/>
          <w:szCs w:val="28"/>
        </w:rPr>
        <w:t>юридических лиц</w:t>
      </w:r>
      <w:r w:rsidR="00AC1325">
        <w:rPr>
          <w:color w:val="000000"/>
          <w:szCs w:val="28"/>
        </w:rPr>
        <w:t>,</w:t>
      </w:r>
      <w:r w:rsidRPr="00CF0BA4">
        <w:rPr>
          <w:color w:val="000000"/>
          <w:szCs w:val="28"/>
        </w:rPr>
        <w:t xml:space="preserve"> индивидуальных предпринимателей</w:t>
      </w:r>
      <w:r w:rsidR="00AC1325">
        <w:rPr>
          <w:color w:val="000000"/>
          <w:szCs w:val="28"/>
        </w:rPr>
        <w:t xml:space="preserve"> и органов местного самоуправления</w:t>
      </w:r>
      <w:r>
        <w:rPr>
          <w:color w:val="000000"/>
          <w:szCs w:val="28"/>
        </w:rPr>
        <w:t>.</w:t>
      </w:r>
      <w:r w:rsidRPr="00CF0BA4">
        <w:rPr>
          <w:color w:val="000000"/>
          <w:szCs w:val="28"/>
        </w:rPr>
        <w:t xml:space="preserve"> </w:t>
      </w:r>
    </w:p>
    <w:p w:rsidR="00AA23A7" w:rsidRPr="00D806CB" w:rsidRDefault="00AA23A7" w:rsidP="00AC1325">
      <w:pPr>
        <w:ind w:firstLine="708"/>
        <w:jc w:val="both"/>
        <w:rPr>
          <w:szCs w:val="28"/>
        </w:rPr>
      </w:pPr>
      <w:r>
        <w:t>С учетом особенностей организации и осуществления контроля (надзора)</w:t>
      </w:r>
      <w:r w:rsidR="00B102FE">
        <w:t xml:space="preserve">, установленных вышеназванным постановлением Правительства РФ, </w:t>
      </w:r>
      <w:r>
        <w:t xml:space="preserve">в 2023 году </w:t>
      </w:r>
      <w:r w:rsidR="00AC1325">
        <w:t>е</w:t>
      </w:r>
      <w:r w:rsidRPr="00CF0BA4">
        <w:rPr>
          <w:szCs w:val="28"/>
        </w:rPr>
        <w:t xml:space="preserve">жегодный план проведения проверок </w:t>
      </w:r>
      <w:r>
        <w:rPr>
          <w:szCs w:val="28"/>
        </w:rPr>
        <w:t>не составлялся</w:t>
      </w:r>
      <w:r w:rsidRPr="00CF0BA4">
        <w:rPr>
          <w:szCs w:val="28"/>
        </w:rPr>
        <w:t>,</w:t>
      </w:r>
      <w:r w:rsidRPr="00CF0BA4">
        <w:rPr>
          <w:color w:val="000000"/>
          <w:szCs w:val="28"/>
        </w:rPr>
        <w:t xml:space="preserve"> плановые контрольно-надзорные мероприятия </w:t>
      </w:r>
      <w:r>
        <w:rPr>
          <w:color w:val="000000"/>
          <w:szCs w:val="28"/>
        </w:rPr>
        <w:t>У</w:t>
      </w:r>
      <w:r w:rsidRPr="00CF0BA4">
        <w:rPr>
          <w:color w:val="000000"/>
          <w:szCs w:val="28"/>
        </w:rPr>
        <w:t>правлением не проводились. Внеплановые проверки не проводились ввиду отсутствия оснований для их проведения.</w:t>
      </w:r>
    </w:p>
    <w:p w:rsidR="00B102FE" w:rsidRDefault="00AA23A7" w:rsidP="00CF0BA4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CF0BA4">
        <w:rPr>
          <w:color w:val="000000"/>
          <w:szCs w:val="28"/>
        </w:rPr>
        <w:t xml:space="preserve">В отчетном периоде к контролируемым лицам меры юридической ответственности не применялись вследствие отсутствия оснований для их применения. Предписания и предостережения не выдавались. </w:t>
      </w:r>
    </w:p>
    <w:p w:rsidR="00CF0BA4" w:rsidRPr="00CF0BA4" w:rsidRDefault="00AA23A7" w:rsidP="00CF0BA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Сведения об индикативных показателях </w:t>
      </w:r>
      <w:r w:rsidR="00F3036A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2023 год:</w:t>
      </w:r>
    </w:p>
    <w:p w:rsidR="00CF0BA4" w:rsidRPr="00CF0BA4" w:rsidRDefault="00AA23A7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0BA4" w:rsidRPr="00CF0BA4">
        <w:rPr>
          <w:rFonts w:ascii="Times New Roman" w:hAnsi="Times New Roman" w:cs="Times New Roman"/>
          <w:sz w:val="28"/>
          <w:szCs w:val="28"/>
        </w:rPr>
        <w:t>оличество проведенных надзорных мероприятий -0;</w:t>
      </w:r>
    </w:p>
    <w:p w:rsidR="00CF0BA4" w:rsidRPr="00CF0BA4" w:rsidRDefault="00AA23A7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0BA4" w:rsidRPr="00CF0BA4">
        <w:rPr>
          <w:rFonts w:ascii="Times New Roman" w:hAnsi="Times New Roman" w:cs="Times New Roman"/>
          <w:sz w:val="28"/>
          <w:szCs w:val="28"/>
        </w:rPr>
        <w:t>оличество субъектов, допустивших нарушения законодательства, в результате которых причинен вред (ущерб) или была создана угроза его причинения, выявленные в результате проведения надзорных мероприятий 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субъектов, у которых были устранены нарушения, выявленные в результате проведения надзорных мероприятий-0;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обоснованных заявлений, обращений, жалоб на действия должностных лиц, осуществляющих региональный государственный надзор-0;</w:t>
      </w:r>
    </w:p>
    <w:p w:rsidR="00CF0BA4" w:rsidRPr="00925E45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45">
        <w:rPr>
          <w:rFonts w:ascii="Times New Roman" w:hAnsi="Times New Roman" w:cs="Times New Roman"/>
          <w:sz w:val="28"/>
          <w:szCs w:val="28"/>
        </w:rPr>
        <w:t>количество должностных лиц, прошедших в течение последних 3 лет переобучение или повышение квалификации-5;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надзорных мероприятий, проведенных совместно с другими органами-0;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надзорных мероприятий,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данные действия, применены меры дисциплинарного, административного наказания-0;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принятых органами прокуратуры решений о согласовании проведения внепланового надзорного мероприятия-0;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 xml:space="preserve">количество принятых органами прокуратуры решений об отказе в </w:t>
      </w:r>
      <w:r w:rsidRPr="00CF0BA4">
        <w:rPr>
          <w:rFonts w:ascii="Times New Roman" w:hAnsi="Times New Roman" w:cs="Times New Roman"/>
          <w:sz w:val="28"/>
          <w:szCs w:val="28"/>
        </w:rPr>
        <w:lastRenderedPageBreak/>
        <w:t>согласовании проведения внепланового надзорного мероприятия-0;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предписаний, выданных по результатам проведенных надзорных мероприятий-0;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предписаний, выданных после истечения срока исполнения предписаний-0;</w:t>
      </w:r>
    </w:p>
    <w:p w:rsidR="00CF0BA4" w:rsidRP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правонарушениях-0;</w:t>
      </w:r>
    </w:p>
    <w:p w:rsidR="00CF0BA4" w:rsidRPr="00C61C15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C15">
        <w:rPr>
          <w:rFonts w:ascii="Times New Roman" w:hAnsi="Times New Roman" w:cs="Times New Roman"/>
          <w:sz w:val="28"/>
          <w:szCs w:val="28"/>
        </w:rPr>
        <w:t>количество проведенны</w:t>
      </w:r>
      <w:r w:rsidR="00C61C15" w:rsidRPr="00C61C15">
        <w:rPr>
          <w:rFonts w:ascii="Times New Roman" w:hAnsi="Times New Roman" w:cs="Times New Roman"/>
          <w:sz w:val="28"/>
          <w:szCs w:val="28"/>
        </w:rPr>
        <w:t>х профилактических мероприятий-</w:t>
      </w:r>
      <w:r w:rsidR="001310CC">
        <w:rPr>
          <w:rFonts w:ascii="Times New Roman" w:hAnsi="Times New Roman" w:cs="Times New Roman"/>
          <w:sz w:val="28"/>
          <w:szCs w:val="28"/>
        </w:rPr>
        <w:t>102</w:t>
      </w:r>
      <w:r w:rsidRPr="00C61C15">
        <w:rPr>
          <w:rFonts w:ascii="Times New Roman" w:hAnsi="Times New Roman" w:cs="Times New Roman"/>
          <w:sz w:val="28"/>
          <w:szCs w:val="28"/>
        </w:rPr>
        <w:t>;</w:t>
      </w:r>
    </w:p>
    <w:p w:rsidR="00CF0BA4" w:rsidRDefault="00CF0BA4" w:rsidP="00CF0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A4">
        <w:rPr>
          <w:rFonts w:ascii="Times New Roman" w:hAnsi="Times New Roman" w:cs="Times New Roman"/>
          <w:sz w:val="28"/>
          <w:szCs w:val="28"/>
        </w:rPr>
        <w:t>количество штатных единиц, в должностные обязанности которых входит выполнение надзорных мероприятий -</w:t>
      </w:r>
      <w:r w:rsidR="00AA23A7">
        <w:rPr>
          <w:rFonts w:ascii="Times New Roman" w:hAnsi="Times New Roman" w:cs="Times New Roman"/>
          <w:sz w:val="28"/>
          <w:szCs w:val="28"/>
        </w:rPr>
        <w:t>6</w:t>
      </w:r>
      <w:r w:rsidRPr="00CF0BA4">
        <w:rPr>
          <w:rFonts w:ascii="Times New Roman" w:hAnsi="Times New Roman" w:cs="Times New Roman"/>
          <w:sz w:val="28"/>
          <w:szCs w:val="28"/>
        </w:rPr>
        <w:t>.</w:t>
      </w:r>
    </w:p>
    <w:p w:rsidR="00C5630F" w:rsidRPr="00832CFF" w:rsidRDefault="003F5FBF" w:rsidP="00C5630F">
      <w:pPr>
        <w:pStyle w:val="a8"/>
        <w:spacing w:before="105" w:beforeAutospacing="0" w:after="0" w:afterAutospacing="0" w:line="18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5630F" w:rsidRPr="00832CFF">
        <w:rPr>
          <w:b/>
          <w:sz w:val="28"/>
          <w:szCs w:val="28"/>
        </w:rPr>
        <w:t xml:space="preserve">Выводы и предложения </w:t>
      </w:r>
    </w:p>
    <w:p w:rsidR="00CF0BA4" w:rsidRPr="00CF0BA4" w:rsidRDefault="00CF0BA4" w:rsidP="00CF0BA4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102FE" w:rsidRDefault="009E4C34" w:rsidP="00CF0BA4">
      <w:pPr>
        <w:shd w:val="clear" w:color="auto" w:fill="FFFFFF"/>
        <w:ind w:firstLine="709"/>
        <w:jc w:val="both"/>
      </w:pPr>
      <w:r w:rsidRPr="003661AA">
        <w:t xml:space="preserve">Обобщение </w:t>
      </w:r>
      <w:r w:rsidR="00B102FE">
        <w:t xml:space="preserve">правоприменительной практики </w:t>
      </w:r>
      <w:r w:rsidR="002C4DE6">
        <w:t xml:space="preserve">и нормативных правовых актов </w:t>
      </w:r>
      <w:r w:rsidRPr="003661AA">
        <w:t>позволяет сделать вывод об отсутствии проблемных вопросов применения обязательных требований</w:t>
      </w:r>
      <w:r w:rsidR="002C4DE6" w:rsidRPr="002C4DE6">
        <w:t xml:space="preserve"> </w:t>
      </w:r>
      <w:r w:rsidR="002C4DE6">
        <w:t>в области защиты населения и территорий от ЧС</w:t>
      </w:r>
      <w:r w:rsidRPr="003661AA">
        <w:t xml:space="preserve">, </w:t>
      </w:r>
      <w:r w:rsidR="002C4DE6">
        <w:t xml:space="preserve">наличие </w:t>
      </w:r>
      <w:r w:rsidRPr="003661AA">
        <w:t xml:space="preserve">устаревших, дублирующих и избыточных обязательных требований, </w:t>
      </w:r>
      <w:r w:rsidR="002C4DE6">
        <w:t xml:space="preserve">проведение </w:t>
      </w:r>
      <w:r w:rsidRPr="003661AA">
        <w:t>избыточных контрольных (надзорных) мероприятий</w:t>
      </w:r>
      <w:r w:rsidR="00B102FE">
        <w:t>.</w:t>
      </w:r>
    </w:p>
    <w:p w:rsidR="00670D96" w:rsidRPr="003661AA" w:rsidRDefault="002C4DE6" w:rsidP="00CF0BA4">
      <w:pPr>
        <w:shd w:val="clear" w:color="auto" w:fill="FFFFFF"/>
        <w:ind w:firstLine="709"/>
        <w:jc w:val="both"/>
      </w:pPr>
      <w:r>
        <w:t>Р</w:t>
      </w:r>
      <w:r w:rsidR="009E4C34" w:rsidRPr="003661AA">
        <w:t xml:space="preserve">езультаты проведенных профилактических мероприятий характеризуются положительной динамикой в решении основной задачи осуществления регионального государственного надзора – обеспечение соблюдения контролируемыми лицами обязательных требований. </w:t>
      </w:r>
    </w:p>
    <w:p w:rsidR="00670D96" w:rsidRPr="003661AA" w:rsidRDefault="002C4DE6" w:rsidP="00670D96">
      <w:pPr>
        <w:ind w:firstLine="709"/>
        <w:jc w:val="both"/>
      </w:pPr>
      <w:r>
        <w:t>О</w:t>
      </w:r>
      <w:r w:rsidR="00670D96" w:rsidRPr="003661AA">
        <w:t xml:space="preserve">тмечаем, что возможными последствиями несоблюдения обязательных требований в области защиты населения и территорий от чрезвычайных ситуаций, невыполнение мероприятий по подготовке к защите и по защите населения от опасностей, возникающих в случае возникновения чрезвычайных ситуаций, могут стать: </w:t>
      </w:r>
    </w:p>
    <w:p w:rsidR="00670D96" w:rsidRPr="003661AA" w:rsidRDefault="00670D96" w:rsidP="00670D96">
      <w:pPr>
        <w:ind w:firstLine="709"/>
        <w:jc w:val="both"/>
      </w:pPr>
      <w:r w:rsidRPr="003661AA">
        <w:t>невыполнение одной из важнейших задач - предупреждение возникновения чрезвычайных ситуаций, снижение размеров ущерба и потерь от чрезвычайных ситуаций;</w:t>
      </w:r>
    </w:p>
    <w:p w:rsidR="00670D96" w:rsidRPr="003661AA" w:rsidRDefault="00670D96" w:rsidP="00670D96">
      <w:pPr>
        <w:ind w:firstLine="709"/>
        <w:jc w:val="both"/>
      </w:pPr>
      <w:r w:rsidRPr="003661AA">
        <w:t>увеличение риска гибели и травматизма людей.</w:t>
      </w:r>
    </w:p>
    <w:p w:rsidR="00832CFF" w:rsidRPr="003661AA" w:rsidRDefault="00832CFF" w:rsidP="00832CFF">
      <w:pPr>
        <w:shd w:val="clear" w:color="auto" w:fill="FFFFFF"/>
        <w:ind w:firstLine="709"/>
        <w:jc w:val="both"/>
      </w:pPr>
      <w:r w:rsidRPr="003661AA">
        <w:t xml:space="preserve">В этой связи контролируемым лицам </w:t>
      </w:r>
      <w:r w:rsidR="002C4DE6">
        <w:t>предлагаем</w:t>
      </w:r>
      <w:r w:rsidRPr="003661AA">
        <w:t xml:space="preserve"> проведение следующих мероприятий:</w:t>
      </w:r>
      <w:bookmarkStart w:id="0" w:name="P521"/>
      <w:bookmarkEnd w:id="0"/>
    </w:p>
    <w:p w:rsidR="00EF566B" w:rsidRPr="003661AA" w:rsidRDefault="00EF566B" w:rsidP="00832CFF">
      <w:pPr>
        <w:shd w:val="clear" w:color="auto" w:fill="FFFFFF"/>
        <w:ind w:firstLine="709"/>
        <w:jc w:val="both"/>
        <w:rPr>
          <w:szCs w:val="28"/>
        </w:rPr>
      </w:pPr>
      <w:r w:rsidRPr="003661AA">
        <w:rPr>
          <w:szCs w:val="28"/>
        </w:rPr>
        <w:t xml:space="preserve">1. Обеспечить функционирование всех звеньев, органов управления </w:t>
      </w:r>
      <w:r w:rsidR="00461B90">
        <w:rPr>
          <w:szCs w:val="28"/>
        </w:rPr>
        <w:t xml:space="preserve">Липецкой </w:t>
      </w:r>
      <w:r w:rsidRPr="003661AA">
        <w:rPr>
          <w:szCs w:val="28"/>
        </w:rPr>
        <w:t>территориальн</w:t>
      </w:r>
      <w:r w:rsidR="00461B90">
        <w:rPr>
          <w:szCs w:val="28"/>
        </w:rPr>
        <w:t>ой</w:t>
      </w:r>
      <w:r w:rsidRPr="003661AA">
        <w:rPr>
          <w:szCs w:val="28"/>
        </w:rPr>
        <w:t xml:space="preserve"> подсистем</w:t>
      </w:r>
      <w:r w:rsidR="00461B90">
        <w:rPr>
          <w:szCs w:val="28"/>
        </w:rPr>
        <w:t>ы</w:t>
      </w:r>
      <w:r w:rsidRPr="003661AA">
        <w:rPr>
          <w:szCs w:val="28"/>
        </w:rPr>
        <w:t xml:space="preserve"> единой государственной системы предупреждени</w:t>
      </w:r>
      <w:r w:rsidR="00461B90">
        <w:rPr>
          <w:szCs w:val="28"/>
        </w:rPr>
        <w:t>я</w:t>
      </w:r>
      <w:r w:rsidRPr="003661AA">
        <w:rPr>
          <w:szCs w:val="28"/>
        </w:rPr>
        <w:t xml:space="preserve"> и ликвидации чрезвычайных ситуаций в полном объеме;</w:t>
      </w:r>
    </w:p>
    <w:p w:rsidR="00EF566B" w:rsidRPr="003661AA" w:rsidRDefault="00EF566B" w:rsidP="00EF566B">
      <w:pPr>
        <w:widowControl w:val="0"/>
        <w:tabs>
          <w:tab w:val="left" w:pos="968"/>
        </w:tabs>
        <w:ind w:firstLine="709"/>
        <w:jc w:val="both"/>
        <w:rPr>
          <w:szCs w:val="28"/>
        </w:rPr>
      </w:pPr>
      <w:r w:rsidRPr="003661AA">
        <w:rPr>
          <w:szCs w:val="28"/>
        </w:rPr>
        <w:t xml:space="preserve">2. Поддерживать в постоянной готовности силы и средства </w:t>
      </w:r>
      <w:bookmarkStart w:id="1" w:name="_GoBack"/>
      <w:bookmarkEnd w:id="1"/>
      <w:r w:rsidR="00461B90">
        <w:rPr>
          <w:szCs w:val="28"/>
        </w:rPr>
        <w:t xml:space="preserve">Липецкой </w:t>
      </w:r>
      <w:r w:rsidR="00461B90" w:rsidRPr="003661AA">
        <w:rPr>
          <w:szCs w:val="28"/>
        </w:rPr>
        <w:t>территориальн</w:t>
      </w:r>
      <w:r w:rsidR="00461B90">
        <w:rPr>
          <w:szCs w:val="28"/>
        </w:rPr>
        <w:t>ой</w:t>
      </w:r>
      <w:r w:rsidR="00461B90" w:rsidRPr="003661AA">
        <w:rPr>
          <w:szCs w:val="28"/>
        </w:rPr>
        <w:t xml:space="preserve"> подсистем</w:t>
      </w:r>
      <w:r w:rsidR="00461B90">
        <w:rPr>
          <w:szCs w:val="28"/>
        </w:rPr>
        <w:t>ы</w:t>
      </w:r>
      <w:r w:rsidR="00461B90" w:rsidRPr="003661AA">
        <w:rPr>
          <w:szCs w:val="28"/>
        </w:rPr>
        <w:t xml:space="preserve"> единой государственной системы предупреждени</w:t>
      </w:r>
      <w:r w:rsidR="00461B90">
        <w:rPr>
          <w:szCs w:val="28"/>
        </w:rPr>
        <w:t>я</w:t>
      </w:r>
      <w:r w:rsidR="00461B90" w:rsidRPr="003661AA">
        <w:rPr>
          <w:szCs w:val="28"/>
        </w:rPr>
        <w:t xml:space="preserve"> и ликвидации чрезвычайных ситуаций</w:t>
      </w:r>
      <w:r w:rsidRPr="003661AA">
        <w:rPr>
          <w:szCs w:val="28"/>
        </w:rPr>
        <w:t xml:space="preserve"> к реагированию на угрозу возникновения или возникновение чрезвычайных ситуаций природного и техногенного характера;</w:t>
      </w:r>
    </w:p>
    <w:p w:rsidR="00EF566B" w:rsidRPr="003661AA" w:rsidRDefault="00EF566B" w:rsidP="00EF566B">
      <w:pPr>
        <w:widowControl w:val="0"/>
        <w:tabs>
          <w:tab w:val="left" w:pos="968"/>
        </w:tabs>
        <w:ind w:firstLine="709"/>
        <w:jc w:val="both"/>
        <w:rPr>
          <w:szCs w:val="28"/>
        </w:rPr>
      </w:pPr>
      <w:r w:rsidRPr="003661AA">
        <w:rPr>
          <w:szCs w:val="28"/>
        </w:rPr>
        <w:t>3. Обратить особое внимание на принимаемые нормативные правовые акты, актуализирующие обязательные требования в области защиты населения и территорий от чрезвычайных ситуаций природного и техногенного характера.</w:t>
      </w:r>
    </w:p>
    <w:p w:rsidR="00670D96" w:rsidRPr="003661AA" w:rsidRDefault="00670D96" w:rsidP="00670D96">
      <w:pPr>
        <w:ind w:firstLine="709"/>
        <w:jc w:val="both"/>
        <w:rPr>
          <w:szCs w:val="28"/>
        </w:rPr>
      </w:pPr>
      <w:r w:rsidRPr="003661AA">
        <w:rPr>
          <w:szCs w:val="28"/>
        </w:rPr>
        <w:t xml:space="preserve">4. </w:t>
      </w:r>
      <w:r w:rsidR="002C4DE6">
        <w:rPr>
          <w:szCs w:val="28"/>
        </w:rPr>
        <w:t>Провести</w:t>
      </w:r>
      <w:r w:rsidRPr="003661AA">
        <w:rPr>
          <w:szCs w:val="28"/>
        </w:rPr>
        <w:t xml:space="preserve"> самоконтрол</w:t>
      </w:r>
      <w:r w:rsidR="002C4DE6">
        <w:rPr>
          <w:szCs w:val="28"/>
        </w:rPr>
        <w:t>ь</w:t>
      </w:r>
      <w:r w:rsidRPr="003661AA">
        <w:rPr>
          <w:szCs w:val="28"/>
        </w:rPr>
        <w:t xml:space="preserve"> на предмет соблюдения обязательных требований с использованием проверочного листа, используемого при </w:t>
      </w:r>
      <w:r w:rsidRPr="003661AA">
        <w:rPr>
          <w:szCs w:val="28"/>
        </w:rPr>
        <w:lastRenderedPageBreak/>
        <w:t>осуществлении регионального государственного надзора размещен</w:t>
      </w:r>
      <w:r w:rsidR="00E15AAB" w:rsidRPr="003661AA">
        <w:rPr>
          <w:szCs w:val="28"/>
        </w:rPr>
        <w:t>ного</w:t>
      </w:r>
      <w:r w:rsidRPr="003661AA">
        <w:rPr>
          <w:szCs w:val="28"/>
        </w:rPr>
        <w:t xml:space="preserve"> </w:t>
      </w:r>
      <w:r w:rsidR="00E15AAB" w:rsidRPr="003661AA">
        <w:rPr>
          <w:szCs w:val="28"/>
        </w:rPr>
        <w:t>на сайте Управления</w:t>
      </w:r>
      <w:r w:rsidRPr="003661AA">
        <w:rPr>
          <w:szCs w:val="28"/>
        </w:rPr>
        <w:t xml:space="preserve"> в информационно-теле</w:t>
      </w:r>
      <w:r w:rsidR="00E15AAB" w:rsidRPr="003661AA">
        <w:rPr>
          <w:szCs w:val="28"/>
        </w:rPr>
        <w:t>коммуникационной сети «Интернет»</w:t>
      </w:r>
      <w:r w:rsidRPr="003661AA">
        <w:rPr>
          <w:szCs w:val="28"/>
        </w:rPr>
        <w:t>;</w:t>
      </w:r>
    </w:p>
    <w:p w:rsidR="00670D96" w:rsidRPr="003661AA" w:rsidRDefault="00E15AAB" w:rsidP="00670D96">
      <w:pPr>
        <w:ind w:firstLine="709"/>
        <w:jc w:val="both"/>
        <w:rPr>
          <w:szCs w:val="28"/>
        </w:rPr>
      </w:pPr>
      <w:r w:rsidRPr="003661AA">
        <w:rPr>
          <w:szCs w:val="28"/>
        </w:rPr>
        <w:t xml:space="preserve">5. </w:t>
      </w:r>
      <w:r w:rsidR="00832CFF" w:rsidRPr="003661AA">
        <w:rPr>
          <w:szCs w:val="28"/>
        </w:rPr>
        <w:t>В целях недопущения правонарушений о</w:t>
      </w:r>
      <w:r w:rsidR="00670D96" w:rsidRPr="003661AA">
        <w:rPr>
          <w:szCs w:val="28"/>
        </w:rPr>
        <w:t xml:space="preserve">братить внимание на наиболее часто встречающиеся нарушения обязательных требований в области защиты населения и территории от чрезвычайных ситуаций, </w:t>
      </w:r>
      <w:r w:rsidR="00832CFF" w:rsidRPr="003661AA">
        <w:rPr>
          <w:szCs w:val="28"/>
        </w:rPr>
        <w:t xml:space="preserve">информация о которых размещена на сайте Управления в информационно-телекоммуникационной сети «Интернет». </w:t>
      </w:r>
    </w:p>
    <w:p w:rsidR="00CF0BA4" w:rsidRPr="003661AA" w:rsidRDefault="002C4DE6" w:rsidP="005E7C1F">
      <w:pPr>
        <w:ind w:firstLine="709"/>
        <w:jc w:val="both"/>
        <w:rPr>
          <w:szCs w:val="28"/>
        </w:rPr>
      </w:pPr>
      <w:r>
        <w:rPr>
          <w:szCs w:val="28"/>
        </w:rPr>
        <w:t>Информируем, что н</w:t>
      </w:r>
      <w:r w:rsidR="00EF566B" w:rsidRPr="003661AA">
        <w:rPr>
          <w:szCs w:val="28"/>
        </w:rPr>
        <w:t>евыполнение предусмотренных законодательством требований по защите населения и территорий от чрезвычайных ситуаций природного или техногенного характера 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  <w:r>
        <w:rPr>
          <w:szCs w:val="28"/>
        </w:rPr>
        <w:t xml:space="preserve"> </w:t>
      </w:r>
      <w:r w:rsidR="00EF566B" w:rsidRPr="003661AA">
        <w:rPr>
          <w:szCs w:val="28"/>
        </w:rPr>
        <w:t>Непринятие мер по обеспечению готовности сил и средств, предназначенных для ликвидации чрезвычайных ситуаций, а именно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влечет наложение административного штрафа на должностных лиц в размере от десяти тысяч до двадцати тысяч рублей.</w:t>
      </w:r>
    </w:p>
    <w:p w:rsidR="00EF566B" w:rsidRPr="003661AA" w:rsidRDefault="00EF566B" w:rsidP="00CF0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6B" w:rsidRPr="003661AA" w:rsidRDefault="00EF566B" w:rsidP="00CF0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6B" w:rsidRPr="003661AA" w:rsidRDefault="00EF566B" w:rsidP="00CF0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6B" w:rsidRPr="003661AA" w:rsidRDefault="00EF566B" w:rsidP="00CF0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6B" w:rsidRPr="003661AA" w:rsidRDefault="00EF566B" w:rsidP="00CF0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566B" w:rsidRPr="003661AA" w:rsidRDefault="00EF566B" w:rsidP="00CF0B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557E" w:rsidRPr="003661AA" w:rsidRDefault="007B557E" w:rsidP="007E7699">
      <w:pPr>
        <w:pStyle w:val="a6"/>
        <w:ind w:left="0"/>
        <w:jc w:val="both"/>
        <w:rPr>
          <w:szCs w:val="28"/>
        </w:rPr>
      </w:pPr>
    </w:p>
    <w:sectPr w:rsidR="007B557E" w:rsidRPr="003661AA" w:rsidSect="00CA3769">
      <w:pgSz w:w="11906" w:h="16838"/>
      <w:pgMar w:top="1135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46"/>
    <w:multiLevelType w:val="hybridMultilevel"/>
    <w:tmpl w:val="7D9088AE"/>
    <w:lvl w:ilvl="0" w:tplc="721C3C3E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283BE3"/>
    <w:multiLevelType w:val="hybridMultilevel"/>
    <w:tmpl w:val="CF440AB2"/>
    <w:lvl w:ilvl="0" w:tplc="E72C247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85638"/>
    <w:multiLevelType w:val="hybridMultilevel"/>
    <w:tmpl w:val="513E1CDC"/>
    <w:lvl w:ilvl="0" w:tplc="28D4D2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4004B"/>
    <w:multiLevelType w:val="hybridMultilevel"/>
    <w:tmpl w:val="0374E0F6"/>
    <w:lvl w:ilvl="0" w:tplc="B9161D22">
      <w:start w:val="4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003"/>
    <w:multiLevelType w:val="hybridMultilevel"/>
    <w:tmpl w:val="03D430D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415C2F08"/>
    <w:multiLevelType w:val="hybridMultilevel"/>
    <w:tmpl w:val="256AA3C6"/>
    <w:lvl w:ilvl="0" w:tplc="9586DB52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180CE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FECD8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48B97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E092A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22209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EAF81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C4C04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745AE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B6789A"/>
    <w:multiLevelType w:val="hybridMultilevel"/>
    <w:tmpl w:val="EDE4C65A"/>
    <w:lvl w:ilvl="0" w:tplc="F1748DC4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6EEAE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888DD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77045F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7A3E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1CCDB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1863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DBA88C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C4A567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871C55"/>
    <w:multiLevelType w:val="hybridMultilevel"/>
    <w:tmpl w:val="256AA3C6"/>
    <w:lvl w:ilvl="0" w:tplc="9586DB52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180CE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FECD8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48B974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E092A2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22209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EAF81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C4C048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745AE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FC46AE"/>
    <w:multiLevelType w:val="hybridMultilevel"/>
    <w:tmpl w:val="E3F257C2"/>
    <w:lvl w:ilvl="0" w:tplc="FA540AF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56"/>
    <w:rsid w:val="0003384F"/>
    <w:rsid w:val="00056C4D"/>
    <w:rsid w:val="000573CD"/>
    <w:rsid w:val="00076769"/>
    <w:rsid w:val="00086565"/>
    <w:rsid w:val="0008766F"/>
    <w:rsid w:val="000B253E"/>
    <w:rsid w:val="000B5999"/>
    <w:rsid w:val="000C0E55"/>
    <w:rsid w:val="000C2FF3"/>
    <w:rsid w:val="000C43F3"/>
    <w:rsid w:val="000C60AB"/>
    <w:rsid w:val="000E42E2"/>
    <w:rsid w:val="000F68B1"/>
    <w:rsid w:val="001004E5"/>
    <w:rsid w:val="00103874"/>
    <w:rsid w:val="00104712"/>
    <w:rsid w:val="00113DA7"/>
    <w:rsid w:val="00120208"/>
    <w:rsid w:val="001310CC"/>
    <w:rsid w:val="00144D6D"/>
    <w:rsid w:val="00166889"/>
    <w:rsid w:val="00170FFB"/>
    <w:rsid w:val="001762E0"/>
    <w:rsid w:val="001768B7"/>
    <w:rsid w:val="00176CBA"/>
    <w:rsid w:val="00180703"/>
    <w:rsid w:val="00196CFD"/>
    <w:rsid w:val="001A76B0"/>
    <w:rsid w:val="001C2A9D"/>
    <w:rsid w:val="001C47B9"/>
    <w:rsid w:val="001C6851"/>
    <w:rsid w:val="001C7B36"/>
    <w:rsid w:val="001E3DC4"/>
    <w:rsid w:val="001F3DDD"/>
    <w:rsid w:val="00204E9D"/>
    <w:rsid w:val="00223D6B"/>
    <w:rsid w:val="002318F5"/>
    <w:rsid w:val="002321B6"/>
    <w:rsid w:val="00236AB6"/>
    <w:rsid w:val="00250447"/>
    <w:rsid w:val="00250DA9"/>
    <w:rsid w:val="00251CC2"/>
    <w:rsid w:val="00273A03"/>
    <w:rsid w:val="00276056"/>
    <w:rsid w:val="002A27D1"/>
    <w:rsid w:val="002B11E0"/>
    <w:rsid w:val="002C4DE6"/>
    <w:rsid w:val="002C5726"/>
    <w:rsid w:val="002D1DB9"/>
    <w:rsid w:val="002E0591"/>
    <w:rsid w:val="002F0033"/>
    <w:rsid w:val="00337C2F"/>
    <w:rsid w:val="00342262"/>
    <w:rsid w:val="00354B2B"/>
    <w:rsid w:val="00364347"/>
    <w:rsid w:val="003661AA"/>
    <w:rsid w:val="00367B3D"/>
    <w:rsid w:val="00396DB6"/>
    <w:rsid w:val="003A5FD1"/>
    <w:rsid w:val="003B3C35"/>
    <w:rsid w:val="003C356D"/>
    <w:rsid w:val="003C557D"/>
    <w:rsid w:val="003E65B4"/>
    <w:rsid w:val="003F3951"/>
    <w:rsid w:val="003F5FBF"/>
    <w:rsid w:val="0040605C"/>
    <w:rsid w:val="00426DEA"/>
    <w:rsid w:val="00433D5C"/>
    <w:rsid w:val="004346E4"/>
    <w:rsid w:val="00436436"/>
    <w:rsid w:val="00440E21"/>
    <w:rsid w:val="004455B0"/>
    <w:rsid w:val="00461B90"/>
    <w:rsid w:val="004650F0"/>
    <w:rsid w:val="004747C2"/>
    <w:rsid w:val="004825F9"/>
    <w:rsid w:val="004836B0"/>
    <w:rsid w:val="004844B8"/>
    <w:rsid w:val="00484772"/>
    <w:rsid w:val="00487E0D"/>
    <w:rsid w:val="00495F42"/>
    <w:rsid w:val="004A012C"/>
    <w:rsid w:val="004E436E"/>
    <w:rsid w:val="004F06BB"/>
    <w:rsid w:val="004F08B2"/>
    <w:rsid w:val="004F2795"/>
    <w:rsid w:val="00513703"/>
    <w:rsid w:val="00525D1E"/>
    <w:rsid w:val="00527BD5"/>
    <w:rsid w:val="0057324F"/>
    <w:rsid w:val="00576F5F"/>
    <w:rsid w:val="0058190D"/>
    <w:rsid w:val="0058384F"/>
    <w:rsid w:val="00584BA7"/>
    <w:rsid w:val="0059049F"/>
    <w:rsid w:val="005A1E9D"/>
    <w:rsid w:val="005A2B73"/>
    <w:rsid w:val="005A616B"/>
    <w:rsid w:val="005B1B97"/>
    <w:rsid w:val="005B3E0C"/>
    <w:rsid w:val="005B798C"/>
    <w:rsid w:val="005B7FDC"/>
    <w:rsid w:val="005E4D0D"/>
    <w:rsid w:val="005E7C1F"/>
    <w:rsid w:val="005F7760"/>
    <w:rsid w:val="00644253"/>
    <w:rsid w:val="00670D96"/>
    <w:rsid w:val="00675D21"/>
    <w:rsid w:val="006A03A1"/>
    <w:rsid w:val="006A38A6"/>
    <w:rsid w:val="006D0E81"/>
    <w:rsid w:val="006D19F5"/>
    <w:rsid w:val="006D3BBC"/>
    <w:rsid w:val="006D7F39"/>
    <w:rsid w:val="006E4BB0"/>
    <w:rsid w:val="006F50F5"/>
    <w:rsid w:val="0070204D"/>
    <w:rsid w:val="0070534F"/>
    <w:rsid w:val="00732E9F"/>
    <w:rsid w:val="00734254"/>
    <w:rsid w:val="007719BC"/>
    <w:rsid w:val="007720E1"/>
    <w:rsid w:val="00791177"/>
    <w:rsid w:val="007916B8"/>
    <w:rsid w:val="0079414F"/>
    <w:rsid w:val="007A374E"/>
    <w:rsid w:val="007B1184"/>
    <w:rsid w:val="007B5197"/>
    <w:rsid w:val="007B557E"/>
    <w:rsid w:val="007C0037"/>
    <w:rsid w:val="007D09D7"/>
    <w:rsid w:val="007D5ECF"/>
    <w:rsid w:val="007E739F"/>
    <w:rsid w:val="007E7699"/>
    <w:rsid w:val="00832CFF"/>
    <w:rsid w:val="00835446"/>
    <w:rsid w:val="008571B0"/>
    <w:rsid w:val="00880CA0"/>
    <w:rsid w:val="008878E8"/>
    <w:rsid w:val="008A0AD2"/>
    <w:rsid w:val="008C25AC"/>
    <w:rsid w:val="008E2E76"/>
    <w:rsid w:val="008E360A"/>
    <w:rsid w:val="008E5D8B"/>
    <w:rsid w:val="008F2029"/>
    <w:rsid w:val="009016C8"/>
    <w:rsid w:val="0090373B"/>
    <w:rsid w:val="00925E45"/>
    <w:rsid w:val="009276DE"/>
    <w:rsid w:val="00945C48"/>
    <w:rsid w:val="009533A7"/>
    <w:rsid w:val="00954B4C"/>
    <w:rsid w:val="00955B41"/>
    <w:rsid w:val="0096434F"/>
    <w:rsid w:val="00967A2A"/>
    <w:rsid w:val="00982BC7"/>
    <w:rsid w:val="009836AC"/>
    <w:rsid w:val="00995373"/>
    <w:rsid w:val="009A0379"/>
    <w:rsid w:val="009B4E80"/>
    <w:rsid w:val="009C271B"/>
    <w:rsid w:val="009C49E9"/>
    <w:rsid w:val="009E4C34"/>
    <w:rsid w:val="009E6914"/>
    <w:rsid w:val="009F2FFB"/>
    <w:rsid w:val="00A01640"/>
    <w:rsid w:val="00A1495B"/>
    <w:rsid w:val="00A15929"/>
    <w:rsid w:val="00A174EB"/>
    <w:rsid w:val="00A2182C"/>
    <w:rsid w:val="00A223F3"/>
    <w:rsid w:val="00A318D6"/>
    <w:rsid w:val="00A47BE1"/>
    <w:rsid w:val="00A558B0"/>
    <w:rsid w:val="00A63BEA"/>
    <w:rsid w:val="00A75D97"/>
    <w:rsid w:val="00A77128"/>
    <w:rsid w:val="00A82798"/>
    <w:rsid w:val="00A84DAD"/>
    <w:rsid w:val="00A8759F"/>
    <w:rsid w:val="00AA23A7"/>
    <w:rsid w:val="00AC1325"/>
    <w:rsid w:val="00AC2960"/>
    <w:rsid w:val="00AD29AD"/>
    <w:rsid w:val="00AE1DAC"/>
    <w:rsid w:val="00AE4E54"/>
    <w:rsid w:val="00AE64A2"/>
    <w:rsid w:val="00AE70A8"/>
    <w:rsid w:val="00AE7D34"/>
    <w:rsid w:val="00B068B8"/>
    <w:rsid w:val="00B102FE"/>
    <w:rsid w:val="00B35D9F"/>
    <w:rsid w:val="00B41AC0"/>
    <w:rsid w:val="00B46CA9"/>
    <w:rsid w:val="00B4752E"/>
    <w:rsid w:val="00B77F1B"/>
    <w:rsid w:val="00B86030"/>
    <w:rsid w:val="00BB6F03"/>
    <w:rsid w:val="00BB7D7D"/>
    <w:rsid w:val="00BC4166"/>
    <w:rsid w:val="00BD40CA"/>
    <w:rsid w:val="00BD730D"/>
    <w:rsid w:val="00BE380F"/>
    <w:rsid w:val="00BE443B"/>
    <w:rsid w:val="00BF5F59"/>
    <w:rsid w:val="00BF7C7D"/>
    <w:rsid w:val="00C1268C"/>
    <w:rsid w:val="00C20FA0"/>
    <w:rsid w:val="00C246C4"/>
    <w:rsid w:val="00C446EB"/>
    <w:rsid w:val="00C4531F"/>
    <w:rsid w:val="00C45466"/>
    <w:rsid w:val="00C5630F"/>
    <w:rsid w:val="00C61C15"/>
    <w:rsid w:val="00C87CC3"/>
    <w:rsid w:val="00C911DA"/>
    <w:rsid w:val="00C92023"/>
    <w:rsid w:val="00CA0219"/>
    <w:rsid w:val="00CA0241"/>
    <w:rsid w:val="00CA3769"/>
    <w:rsid w:val="00CA65C3"/>
    <w:rsid w:val="00CD2C4D"/>
    <w:rsid w:val="00CD2E03"/>
    <w:rsid w:val="00CE4BFB"/>
    <w:rsid w:val="00CE6381"/>
    <w:rsid w:val="00CF0BA4"/>
    <w:rsid w:val="00D0448B"/>
    <w:rsid w:val="00D135CF"/>
    <w:rsid w:val="00D17908"/>
    <w:rsid w:val="00D326FF"/>
    <w:rsid w:val="00D806CB"/>
    <w:rsid w:val="00D81532"/>
    <w:rsid w:val="00D9072E"/>
    <w:rsid w:val="00D96521"/>
    <w:rsid w:val="00DB1A61"/>
    <w:rsid w:val="00DB1CBB"/>
    <w:rsid w:val="00DD741F"/>
    <w:rsid w:val="00E033FE"/>
    <w:rsid w:val="00E15952"/>
    <w:rsid w:val="00E15AAB"/>
    <w:rsid w:val="00E24E06"/>
    <w:rsid w:val="00E252EA"/>
    <w:rsid w:val="00E612EF"/>
    <w:rsid w:val="00E61AC2"/>
    <w:rsid w:val="00E64069"/>
    <w:rsid w:val="00E67D43"/>
    <w:rsid w:val="00E96A6D"/>
    <w:rsid w:val="00EA4AA5"/>
    <w:rsid w:val="00EB1CBD"/>
    <w:rsid w:val="00EC145D"/>
    <w:rsid w:val="00EC753F"/>
    <w:rsid w:val="00ED341C"/>
    <w:rsid w:val="00EE2A2E"/>
    <w:rsid w:val="00EE6F7C"/>
    <w:rsid w:val="00EF566B"/>
    <w:rsid w:val="00F06115"/>
    <w:rsid w:val="00F13106"/>
    <w:rsid w:val="00F270DA"/>
    <w:rsid w:val="00F3036A"/>
    <w:rsid w:val="00F365BB"/>
    <w:rsid w:val="00F41440"/>
    <w:rsid w:val="00F4639C"/>
    <w:rsid w:val="00F56A38"/>
    <w:rsid w:val="00F7073B"/>
    <w:rsid w:val="00F7230B"/>
    <w:rsid w:val="00F974DB"/>
    <w:rsid w:val="00FA20C4"/>
    <w:rsid w:val="00FA302B"/>
    <w:rsid w:val="00FB7680"/>
    <w:rsid w:val="00FC1F6D"/>
    <w:rsid w:val="00FD757B"/>
    <w:rsid w:val="00FE1548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6F2CF"/>
  <w15:chartTrackingRefBased/>
  <w15:docId w15:val="{7B9FC5F7-3E42-4B1F-A037-A11BE50C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5D"/>
    <w:rPr>
      <w:sz w:val="28"/>
      <w:szCs w:val="24"/>
    </w:rPr>
  </w:style>
  <w:style w:type="paragraph" w:styleId="3">
    <w:name w:val="heading 3"/>
    <w:basedOn w:val="a"/>
    <w:link w:val="30"/>
    <w:uiPriority w:val="1"/>
    <w:unhideWhenUsed/>
    <w:qFormat/>
    <w:rsid w:val="00CF0BA4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BEA"/>
    <w:pPr>
      <w:tabs>
        <w:tab w:val="center" w:pos="4252"/>
        <w:tab w:val="right" w:pos="8504"/>
      </w:tabs>
      <w:spacing w:after="240" w:line="480" w:lineRule="atLeast"/>
      <w:jc w:val="center"/>
    </w:pPr>
    <w:rPr>
      <w:szCs w:val="20"/>
    </w:rPr>
  </w:style>
  <w:style w:type="paragraph" w:styleId="a4">
    <w:name w:val="Balloon Text"/>
    <w:basedOn w:val="a"/>
    <w:semiHidden/>
    <w:rsid w:val="001C2A9D"/>
    <w:rPr>
      <w:rFonts w:ascii="Tahoma" w:hAnsi="Tahoma" w:cs="Tahoma"/>
      <w:sz w:val="16"/>
      <w:szCs w:val="16"/>
    </w:rPr>
  </w:style>
  <w:style w:type="paragraph" w:styleId="a5">
    <w:name w:val="No Spacing"/>
    <w:qFormat/>
    <w:rsid w:val="004346E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D09D7"/>
    <w:pPr>
      <w:ind w:left="720"/>
      <w:contextualSpacing/>
    </w:pPr>
  </w:style>
  <w:style w:type="table" w:customStyle="1" w:styleId="TableGrid">
    <w:name w:val="TableGrid"/>
    <w:rsid w:val="00AC296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7E7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"/>
    <w:rsid w:val="007E7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F0BA4"/>
    <w:rPr>
      <w:b/>
      <w:bCs/>
      <w:sz w:val="26"/>
      <w:szCs w:val="26"/>
      <w:lang w:val="x-none" w:eastAsia="x-none" w:bidi="ru-RU"/>
    </w:rPr>
  </w:style>
  <w:style w:type="character" w:styleId="a7">
    <w:name w:val="Hyperlink"/>
    <w:basedOn w:val="a0"/>
    <w:uiPriority w:val="99"/>
    <w:unhideWhenUsed/>
    <w:rsid w:val="00CF0BA4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CF0BA4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rsid w:val="00CF0BA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F8421D58CE7B313C395CA838C14AEC002DB51F31DFA74364D55549B03BCE2990EA6FA2C55C98ECAAC740275X20CL" TargetMode="External"/><Relationship Id="rId13" Type="http://schemas.openxmlformats.org/officeDocument/2006/relationships/hyperlink" Target="consultantplus://offline/ref=9CA722BEDB4504C3CE3334824D7AC58740180BDAC22579F5495C135BF8614461842FF7DF1A73E6B869061CC5B8B74E5DBAFF505852C4C58FcBaFL" TargetMode="External"/><Relationship Id="rId18" Type="http://schemas.openxmlformats.org/officeDocument/2006/relationships/hyperlink" Target="consultantplus://offline/ref=ECFCF20461D13B97D99580CEAAB032004D3C710A8C111424F053056ED49C2126E777F3207283A160C9EE91875C9A04E7E22982736E86B063IAO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CF20461D13B97D99580CEAAB032004D3F750F8C171424F053056ED49C2126F577AB2C7082BF61C9FBC7D61AICOCN" TargetMode="External"/><Relationship Id="rId12" Type="http://schemas.openxmlformats.org/officeDocument/2006/relationships/hyperlink" Target="consultantplus://offline/ref=9CA722BEDB4504C3CE3334824D7AC58740180BDAC22579F5495C135BF8614461842FF7DF1A73E6BC69061CC5B8B74E5DBAFF505852C4C58FcBaFL" TargetMode="External"/><Relationship Id="rId17" Type="http://schemas.openxmlformats.org/officeDocument/2006/relationships/hyperlink" Target="consultantplus://offline/ref=ECFCF20461D13B97D99580CEAAB032004A347D0D86131424F053056ED49C2126F577AB2C7082BF61C9FBC7D61AICO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FCF20461D13B97D99580CEAAB032004D3E770A8F191424F053056ED49C2126F577AB2C7082BF61C9FBC7D61AICO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TkachOV\Desktop\&#1044;&#1086;&#1082;&#1083;&#1072;&#1076;\&#1087;&#1088;&#1086;&#1077;&#1082;&#1090;%20&#1044;&#1086;&#1082;&#1083;&#1072;&#1076;&#1072;%20&#1086;%20&#1088;&#1077;&#1079;&#1091;&#1083;&#1100;&#1090;&#1072;&#1090;&#1072;&#1093;%20&#1086;&#1073;&#1086;&#1073;&#1097;&#1077;&#1085;&#1080;&#1103;%20&#1087;&#1088;&#1072;&#1074;&#1086;&#1087;&#1088;&#1080;&#1084;&#1077;&#1085;&#1080;&#1090;&#1077;&#1083;&#1100;&#1085;&#1086;&#1081;%20&#1087;&#1088;&#1072;&#1082;&#1090;&#1080;&#1082;&#1080;%20&#1087;&#1088;&#1080;%20&#1086;&#1089;&#1091;&#1097;&#1077;&#1089;&#1090;&#1074;&#1083;&#1077;&#1085;&#1080;&#1080;%20&#1085;&#1072;&#1076;&#1079;&#1086;&#1088;&#1072;%20&#1074;%202022%20&#1075;&#1086;&#1076;&#1091;.docx" TargetMode="External"/><Relationship Id="rId11" Type="http://schemas.openxmlformats.org/officeDocument/2006/relationships/hyperlink" Target="consultantplus://offline/ref=36CF8421D58CE7B313C395CA838C14AEC002DA5AF41DFA74364D55549B03BCE28B0EFEF62D56D588CEB922533378235240A6F780C35FD8FFXB06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CA722BEDB4504C3CE3334824D7AC58740180BDAC22579F5495C135BF8614461842FF7DF1A72E3BA68061CC5B8B74E5DBAFF505852C4C58FcBaFL" TargetMode="External"/><Relationship Id="rId10" Type="http://schemas.openxmlformats.org/officeDocument/2006/relationships/hyperlink" Target="consultantplus://offline/ref=36CF8421D58CE7B313C395CA838C14AEC002DA5AF41DFA74364D55549B03BCE28B0EFEF62D56D58BC2B922533378235240A6F780C35FD8FFXB0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722BEDB4504C3CE3334824D7AC58740180BDAC22579F5495C135BF8614461842FF7DF1A73E1BF64061CC5B8B74E5DBAFF505852C4C58FcBaFL" TargetMode="External"/><Relationship Id="rId14" Type="http://schemas.openxmlformats.org/officeDocument/2006/relationships/hyperlink" Target="consultantplus://offline/ref=9CA722BEDB4504C3CE3334824D7AC58740180BDAC22579F5495C135BF8614461842FF7DF1A73E6BC69061CC5B8B74E5DBAFF505852C4C58FcB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2927</Words>
  <Characters>24916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ADMLR</Company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PC036</dc:creator>
  <cp:keywords/>
  <cp:lastModifiedBy>Ткач Ольга Викторовна</cp:lastModifiedBy>
  <cp:revision>134</cp:revision>
  <cp:lastPrinted>2024-02-19T13:30:00Z</cp:lastPrinted>
  <dcterms:created xsi:type="dcterms:W3CDTF">2021-12-27T08:29:00Z</dcterms:created>
  <dcterms:modified xsi:type="dcterms:W3CDTF">2024-02-20T07:03:00Z</dcterms:modified>
</cp:coreProperties>
</file>